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C8" w:rsidRPr="009636D0" w:rsidRDefault="001930C8" w:rsidP="001930C8">
      <w:pPr>
        <w:spacing w:line="540" w:lineRule="exact"/>
        <w:rPr>
          <w:rFonts w:ascii="仿宋_GB2312" w:eastAsia="仿宋_GB2312" w:hAnsi="黑体" w:cs="仿宋e眠副浡渀."/>
          <w:sz w:val="32"/>
          <w:szCs w:val="28"/>
        </w:rPr>
      </w:pPr>
      <w:r w:rsidRPr="009636D0">
        <w:rPr>
          <w:rFonts w:ascii="仿宋_GB2312" w:eastAsia="仿宋_GB2312" w:hAnsi="黑体" w:cs="仿宋e眠副浡渀." w:hint="eastAsia"/>
          <w:sz w:val="32"/>
          <w:szCs w:val="28"/>
        </w:rPr>
        <w:t>附件</w:t>
      </w:r>
      <w:r w:rsidRPr="009636D0">
        <w:rPr>
          <w:rFonts w:ascii="Times New Roman" w:eastAsia="仿宋_GB2312" w:hAnsi="Times New Roman"/>
          <w:sz w:val="32"/>
          <w:szCs w:val="28"/>
        </w:rPr>
        <w:t>3</w:t>
      </w:r>
      <w:r w:rsidRPr="009636D0">
        <w:rPr>
          <w:rFonts w:ascii="仿宋_GB2312" w:eastAsia="仿宋_GB2312" w:hAnsi="黑体" w:cs="仿宋e眠副浡渀." w:hint="eastAsia"/>
          <w:sz w:val="32"/>
          <w:szCs w:val="28"/>
        </w:rPr>
        <w:t>：</w:t>
      </w:r>
    </w:p>
    <w:p w:rsidR="0054077D" w:rsidRDefault="00990E51">
      <w:pPr>
        <w:spacing w:line="54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仿宋e眠副浡渀." w:hint="eastAsia"/>
          <w:b/>
          <w:sz w:val="32"/>
          <w:szCs w:val="32"/>
        </w:rPr>
        <w:t>国内</w:t>
      </w:r>
      <w:proofErr w:type="gramStart"/>
      <w:r>
        <w:rPr>
          <w:rFonts w:ascii="黑体" w:eastAsia="黑体" w:hAnsi="黑体" w:cs="仿宋e眠副浡渀." w:hint="eastAsia"/>
          <w:b/>
          <w:sz w:val="32"/>
          <w:szCs w:val="32"/>
        </w:rPr>
        <w:t>差旅审批</w:t>
      </w:r>
      <w:proofErr w:type="gramEnd"/>
      <w:r>
        <w:rPr>
          <w:rFonts w:ascii="黑体" w:eastAsia="黑体" w:hAnsi="黑体" w:cs="仿宋e眠副浡渀." w:hint="eastAsia"/>
          <w:b/>
          <w:sz w:val="32"/>
          <w:szCs w:val="32"/>
        </w:rPr>
        <w:t>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69"/>
        <w:gridCol w:w="1107"/>
        <w:gridCol w:w="1090"/>
        <w:gridCol w:w="368"/>
        <w:gridCol w:w="1618"/>
        <w:gridCol w:w="2644"/>
      </w:tblGrid>
      <w:tr w:rsidR="0054077D">
        <w:trPr>
          <w:trHeight w:val="526"/>
          <w:jc w:val="center"/>
        </w:trPr>
        <w:tc>
          <w:tcPr>
            <w:tcW w:w="1695" w:type="dxa"/>
            <w:gridSpan w:val="2"/>
            <w:vAlign w:val="center"/>
          </w:tcPr>
          <w:p w:rsidR="0054077D" w:rsidRDefault="00990E51">
            <w:pPr>
              <w:pStyle w:val="Default"/>
              <w:spacing w:line="360" w:lineRule="auto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课题账号</w:t>
            </w:r>
          </w:p>
        </w:tc>
        <w:tc>
          <w:tcPr>
            <w:tcW w:w="6827" w:type="dxa"/>
            <w:gridSpan w:val="5"/>
            <w:vAlign w:val="center"/>
          </w:tcPr>
          <w:p w:rsidR="0054077D" w:rsidRDefault="0054077D">
            <w:pPr>
              <w:pStyle w:val="Default"/>
              <w:spacing w:line="360" w:lineRule="auto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</w:tr>
      <w:tr w:rsidR="0054077D">
        <w:trPr>
          <w:trHeight w:val="508"/>
          <w:jc w:val="center"/>
        </w:trPr>
        <w:tc>
          <w:tcPr>
            <w:tcW w:w="1695" w:type="dxa"/>
            <w:gridSpan w:val="2"/>
            <w:vAlign w:val="center"/>
          </w:tcPr>
          <w:p w:rsidR="0054077D" w:rsidRDefault="00990E51">
            <w:pPr>
              <w:pStyle w:val="Default"/>
              <w:spacing w:line="360" w:lineRule="auto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出差事由</w:t>
            </w:r>
          </w:p>
        </w:tc>
        <w:tc>
          <w:tcPr>
            <w:tcW w:w="6827" w:type="dxa"/>
            <w:gridSpan w:val="5"/>
            <w:vAlign w:val="center"/>
          </w:tcPr>
          <w:p w:rsidR="0054077D" w:rsidRDefault="0054077D">
            <w:pPr>
              <w:pStyle w:val="Default"/>
              <w:spacing w:line="360" w:lineRule="auto"/>
              <w:rPr>
                <w:rFonts w:ascii="仿宋" w:eastAsia="仿宋" w:hAnsi="仿宋" w:cs="仿宋e眠副浡渀."/>
                <w:color w:val="auto"/>
                <w:sz w:val="18"/>
                <w:szCs w:val="18"/>
              </w:rPr>
            </w:pPr>
          </w:p>
        </w:tc>
      </w:tr>
      <w:tr w:rsidR="0054077D">
        <w:trPr>
          <w:trHeight w:val="575"/>
          <w:jc w:val="center"/>
        </w:trPr>
        <w:tc>
          <w:tcPr>
            <w:tcW w:w="1695" w:type="dxa"/>
            <w:gridSpan w:val="2"/>
            <w:vMerge w:val="restart"/>
            <w:vAlign w:val="center"/>
          </w:tcPr>
          <w:p w:rsidR="0054077D" w:rsidRDefault="00990E51">
            <w:pPr>
              <w:pStyle w:val="Default"/>
              <w:spacing w:line="360" w:lineRule="auto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出差人姓名</w:t>
            </w:r>
          </w:p>
        </w:tc>
        <w:tc>
          <w:tcPr>
            <w:tcW w:w="2565" w:type="dxa"/>
            <w:gridSpan w:val="3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54077D" w:rsidRDefault="00990E51">
            <w:pPr>
              <w:pStyle w:val="Defaul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出差人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sz w:val="28"/>
                <w:szCs w:val="28"/>
              </w:rPr>
              <w:t>级别</w:t>
            </w:r>
          </w:p>
        </w:tc>
        <w:tc>
          <w:tcPr>
            <w:tcW w:w="2644" w:type="dxa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</w:tr>
      <w:tr w:rsidR="0054077D">
        <w:trPr>
          <w:trHeight w:val="567"/>
          <w:jc w:val="center"/>
        </w:trPr>
        <w:tc>
          <w:tcPr>
            <w:tcW w:w="1695" w:type="dxa"/>
            <w:gridSpan w:val="2"/>
            <w:vMerge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54077D" w:rsidRDefault="00990E51">
            <w:pPr>
              <w:pStyle w:val="Defaul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出差人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sz w:val="28"/>
                <w:szCs w:val="28"/>
              </w:rPr>
              <w:t>级别</w:t>
            </w:r>
          </w:p>
        </w:tc>
        <w:tc>
          <w:tcPr>
            <w:tcW w:w="2644" w:type="dxa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</w:tr>
      <w:tr w:rsidR="0054077D">
        <w:trPr>
          <w:trHeight w:val="567"/>
          <w:jc w:val="center"/>
        </w:trPr>
        <w:tc>
          <w:tcPr>
            <w:tcW w:w="1695" w:type="dxa"/>
            <w:gridSpan w:val="2"/>
            <w:vMerge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54077D" w:rsidRDefault="00990E51">
            <w:pPr>
              <w:pStyle w:val="Defaul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出差人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sz w:val="28"/>
                <w:szCs w:val="28"/>
              </w:rPr>
              <w:t>级别</w:t>
            </w:r>
          </w:p>
        </w:tc>
        <w:tc>
          <w:tcPr>
            <w:tcW w:w="2644" w:type="dxa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</w:tr>
      <w:tr w:rsidR="0054077D">
        <w:trPr>
          <w:trHeight w:val="567"/>
          <w:jc w:val="center"/>
        </w:trPr>
        <w:tc>
          <w:tcPr>
            <w:tcW w:w="1695" w:type="dxa"/>
            <w:gridSpan w:val="2"/>
            <w:vMerge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54077D" w:rsidRDefault="00990E51">
            <w:pPr>
              <w:pStyle w:val="Defaul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出差人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sz w:val="28"/>
                <w:szCs w:val="28"/>
              </w:rPr>
              <w:t>级别</w:t>
            </w:r>
          </w:p>
        </w:tc>
        <w:tc>
          <w:tcPr>
            <w:tcW w:w="2644" w:type="dxa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</w:tr>
      <w:tr w:rsidR="0054077D">
        <w:trPr>
          <w:trHeight w:val="596"/>
          <w:jc w:val="center"/>
        </w:trPr>
        <w:tc>
          <w:tcPr>
            <w:tcW w:w="1695" w:type="dxa"/>
            <w:gridSpan w:val="2"/>
            <w:vAlign w:val="center"/>
          </w:tcPr>
          <w:p w:rsidR="0054077D" w:rsidRDefault="00990E51">
            <w:pPr>
              <w:pStyle w:val="Default"/>
              <w:spacing w:line="360" w:lineRule="auto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出差人数</w:t>
            </w:r>
          </w:p>
        </w:tc>
        <w:tc>
          <w:tcPr>
            <w:tcW w:w="2565" w:type="dxa"/>
            <w:gridSpan w:val="3"/>
            <w:vAlign w:val="center"/>
          </w:tcPr>
          <w:p w:rsidR="0054077D" w:rsidRDefault="00990E51">
            <w:pPr>
              <w:pStyle w:val="Default"/>
              <w:spacing w:line="360" w:lineRule="auto"/>
              <w:ind w:firstLineChars="200" w:firstLine="520"/>
              <w:jc w:val="both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共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人</w:t>
            </w:r>
          </w:p>
        </w:tc>
        <w:tc>
          <w:tcPr>
            <w:tcW w:w="1618" w:type="dxa"/>
            <w:vAlign w:val="center"/>
          </w:tcPr>
          <w:p w:rsidR="0054077D" w:rsidRDefault="00990E51">
            <w:pPr>
              <w:pStyle w:val="Default"/>
              <w:spacing w:line="360" w:lineRule="auto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出差地点</w:t>
            </w:r>
          </w:p>
        </w:tc>
        <w:tc>
          <w:tcPr>
            <w:tcW w:w="2644" w:type="dxa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560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</w:tr>
      <w:tr w:rsidR="0054077D">
        <w:trPr>
          <w:jc w:val="center"/>
        </w:trPr>
        <w:tc>
          <w:tcPr>
            <w:tcW w:w="1695" w:type="dxa"/>
            <w:gridSpan w:val="2"/>
            <w:vAlign w:val="center"/>
          </w:tcPr>
          <w:p w:rsidR="0054077D" w:rsidRDefault="00990E51">
            <w:pPr>
              <w:pStyle w:val="Default"/>
              <w:spacing w:line="360" w:lineRule="auto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出差时间</w:t>
            </w:r>
          </w:p>
        </w:tc>
        <w:tc>
          <w:tcPr>
            <w:tcW w:w="6827" w:type="dxa"/>
            <w:gridSpan w:val="5"/>
            <w:vAlign w:val="center"/>
          </w:tcPr>
          <w:p w:rsidR="0054077D" w:rsidRDefault="00990E51">
            <w:pPr>
              <w:pStyle w:val="Default"/>
              <w:ind w:firstLineChars="200" w:firstLine="520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  <w:t>—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日，共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天</w:t>
            </w:r>
          </w:p>
        </w:tc>
      </w:tr>
      <w:tr w:rsidR="0054077D">
        <w:trPr>
          <w:trHeight w:val="767"/>
          <w:jc w:val="center"/>
        </w:trPr>
        <w:tc>
          <w:tcPr>
            <w:tcW w:w="8522" w:type="dxa"/>
            <w:gridSpan w:val="7"/>
            <w:vAlign w:val="center"/>
          </w:tcPr>
          <w:p w:rsidR="0054077D" w:rsidRDefault="00990E51">
            <w:pPr>
              <w:pStyle w:val="Default"/>
              <w:spacing w:line="480" w:lineRule="exact"/>
              <w:jc w:val="both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/>
                <w:color w:val="auto"/>
                <w:spacing w:val="-10"/>
                <w:kern w:val="2"/>
                <w:sz w:val="28"/>
                <w:szCs w:val="28"/>
              </w:rPr>
              <w:t>是否有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因科研任务紧急、携带军工设备、保密要求以及其他特殊原因，超标准乘坐交通工具情况：无（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 w:cs="Times New Roman" w:hint="eastAsia"/>
                <w:b/>
                <w:color w:val="auto"/>
                <w:spacing w:val="-10"/>
                <w:kern w:val="2"/>
                <w:sz w:val="28"/>
                <w:szCs w:val="28"/>
              </w:rPr>
              <w:t>有（</w:t>
            </w:r>
            <w:r>
              <w:rPr>
                <w:rFonts w:ascii="仿宋_GB2312" w:eastAsia="仿宋_GB2312" w:hAnsi="仿宋" w:cs="Times New Roman" w:hint="eastAsia"/>
                <w:b/>
                <w:color w:val="auto"/>
                <w:spacing w:val="-10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cs="Times New Roman" w:hint="eastAsia"/>
                <w:b/>
                <w:color w:val="auto"/>
                <w:spacing w:val="-10"/>
                <w:kern w:val="2"/>
                <w:sz w:val="28"/>
                <w:szCs w:val="28"/>
              </w:rPr>
              <w:t>），请说明原因。</w:t>
            </w:r>
          </w:p>
        </w:tc>
      </w:tr>
      <w:tr w:rsidR="0054077D">
        <w:trPr>
          <w:trHeight w:val="410"/>
          <w:jc w:val="center"/>
        </w:trPr>
        <w:tc>
          <w:tcPr>
            <w:tcW w:w="1526" w:type="dxa"/>
            <w:vMerge w:val="restart"/>
          </w:tcPr>
          <w:p w:rsidR="0054077D" w:rsidRDefault="00990E51">
            <w:pPr>
              <w:spacing w:line="480" w:lineRule="exact"/>
              <w:jc w:val="left"/>
            </w:pPr>
            <w:r>
              <w:rPr>
                <w:rFonts w:ascii="仿宋_GB2312" w:eastAsia="仿宋_GB2312" w:hAnsi="仿宋" w:hint="eastAsia"/>
                <w:spacing w:val="-10"/>
                <w:sz w:val="28"/>
                <w:szCs w:val="28"/>
              </w:rPr>
              <w:t>特殊原因超标乘坐交通工具情况说明</w:t>
            </w:r>
          </w:p>
        </w:tc>
        <w:tc>
          <w:tcPr>
            <w:tcW w:w="1276" w:type="dxa"/>
            <w:gridSpan w:val="2"/>
            <w:vAlign w:val="bottom"/>
          </w:tcPr>
          <w:p w:rsidR="0054077D" w:rsidRDefault="00990E51">
            <w:pPr>
              <w:pStyle w:val="Defaul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规定标准</w:t>
            </w:r>
          </w:p>
        </w:tc>
        <w:tc>
          <w:tcPr>
            <w:tcW w:w="1090" w:type="dxa"/>
            <w:vAlign w:val="bottom"/>
          </w:tcPr>
          <w:p w:rsidR="0054077D" w:rsidRDefault="00990E51">
            <w:pPr>
              <w:pStyle w:val="Default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提高后</w:t>
            </w:r>
          </w:p>
        </w:tc>
        <w:tc>
          <w:tcPr>
            <w:tcW w:w="4630" w:type="dxa"/>
            <w:gridSpan w:val="3"/>
            <w:vAlign w:val="bottom"/>
          </w:tcPr>
          <w:p w:rsidR="0054077D" w:rsidRDefault="00990E51">
            <w:pPr>
              <w:pStyle w:val="Default"/>
              <w:ind w:firstLineChars="200" w:firstLine="520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原因说明</w:t>
            </w:r>
          </w:p>
        </w:tc>
      </w:tr>
      <w:tr w:rsidR="0054077D">
        <w:trPr>
          <w:trHeight w:val="1305"/>
          <w:jc w:val="center"/>
        </w:trPr>
        <w:tc>
          <w:tcPr>
            <w:tcW w:w="1526" w:type="dxa"/>
            <w:vMerge/>
            <w:vAlign w:val="center"/>
          </w:tcPr>
          <w:p w:rsidR="0054077D" w:rsidRDefault="0054077D">
            <w:pPr>
              <w:pStyle w:val="Default"/>
              <w:jc w:val="center"/>
              <w:rPr>
                <w:rFonts w:ascii="仿宋" w:eastAsia="仿宋" w:hAnsi="仿宋" w:cs="仿宋e眠副浡渀.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077D" w:rsidRDefault="0054077D">
            <w:pPr>
              <w:pStyle w:val="Default"/>
              <w:spacing w:line="360" w:lineRule="auto"/>
              <w:rPr>
                <w:rFonts w:ascii="仿宋" w:eastAsia="仿宋" w:hAnsi="仿宋" w:cs="仿宋e眠副浡渀."/>
                <w:color w:val="auto"/>
              </w:rPr>
            </w:pPr>
          </w:p>
        </w:tc>
        <w:tc>
          <w:tcPr>
            <w:tcW w:w="1090" w:type="dxa"/>
            <w:vAlign w:val="center"/>
          </w:tcPr>
          <w:p w:rsidR="0054077D" w:rsidRDefault="0054077D">
            <w:pPr>
              <w:pStyle w:val="Default"/>
              <w:spacing w:line="360" w:lineRule="auto"/>
              <w:jc w:val="center"/>
              <w:rPr>
                <w:rFonts w:ascii="仿宋" w:eastAsia="仿宋" w:hAnsi="仿宋" w:cs="仿宋e眠副浡渀."/>
                <w:color w:val="auto"/>
              </w:rPr>
            </w:pPr>
          </w:p>
        </w:tc>
        <w:tc>
          <w:tcPr>
            <w:tcW w:w="4630" w:type="dxa"/>
            <w:gridSpan w:val="3"/>
            <w:vAlign w:val="center"/>
          </w:tcPr>
          <w:p w:rsidR="0054077D" w:rsidRDefault="0054077D">
            <w:pPr>
              <w:pStyle w:val="Default"/>
              <w:spacing w:line="360" w:lineRule="auto"/>
              <w:ind w:firstLineChars="200" w:firstLine="480"/>
              <w:jc w:val="center"/>
              <w:rPr>
                <w:rFonts w:ascii="仿宋" w:eastAsia="仿宋" w:hAnsi="仿宋" w:cs="仿宋e眠副浡渀."/>
                <w:color w:val="auto"/>
              </w:rPr>
            </w:pPr>
          </w:p>
        </w:tc>
      </w:tr>
      <w:tr w:rsidR="0054077D">
        <w:trPr>
          <w:trHeight w:val="984"/>
          <w:jc w:val="center"/>
        </w:trPr>
        <w:tc>
          <w:tcPr>
            <w:tcW w:w="1526" w:type="dxa"/>
            <w:vAlign w:val="center"/>
          </w:tcPr>
          <w:p w:rsidR="0054077D" w:rsidRDefault="00990E51">
            <w:pPr>
              <w:pStyle w:val="Default"/>
              <w:spacing w:line="360" w:lineRule="auto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申请人签字</w:t>
            </w:r>
          </w:p>
        </w:tc>
        <w:tc>
          <w:tcPr>
            <w:tcW w:w="2366" w:type="dxa"/>
            <w:gridSpan w:val="3"/>
            <w:vAlign w:val="center"/>
          </w:tcPr>
          <w:p w:rsidR="0054077D" w:rsidRDefault="0054077D">
            <w:pPr>
              <w:pStyle w:val="Default"/>
              <w:spacing w:line="480" w:lineRule="exact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</w:p>
          <w:p w:rsidR="0054077D" w:rsidRDefault="00990E51">
            <w:pPr>
              <w:pStyle w:val="Default"/>
              <w:spacing w:line="480" w:lineRule="exact"/>
              <w:ind w:firstLineChars="200" w:firstLine="520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日</w:t>
            </w:r>
          </w:p>
        </w:tc>
        <w:tc>
          <w:tcPr>
            <w:tcW w:w="1986" w:type="dxa"/>
            <w:gridSpan w:val="2"/>
            <w:vAlign w:val="center"/>
          </w:tcPr>
          <w:p w:rsidR="0054077D" w:rsidRDefault="00990E51">
            <w:pPr>
              <w:pStyle w:val="Default"/>
              <w:spacing w:line="480" w:lineRule="exact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审批人意见</w:t>
            </w:r>
          </w:p>
        </w:tc>
        <w:tc>
          <w:tcPr>
            <w:tcW w:w="2644" w:type="dxa"/>
            <w:vAlign w:val="center"/>
          </w:tcPr>
          <w:p w:rsidR="0054077D" w:rsidRDefault="0054077D">
            <w:pPr>
              <w:pStyle w:val="Default"/>
              <w:spacing w:line="480" w:lineRule="exact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</w:p>
          <w:p w:rsidR="0054077D" w:rsidRDefault="00990E51">
            <w:pPr>
              <w:pStyle w:val="Default"/>
              <w:spacing w:line="480" w:lineRule="exact"/>
              <w:ind w:firstLineChars="200" w:firstLine="520"/>
              <w:jc w:val="center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日</w:t>
            </w:r>
          </w:p>
        </w:tc>
      </w:tr>
      <w:tr w:rsidR="0054077D">
        <w:trPr>
          <w:trHeight w:val="841"/>
          <w:jc w:val="center"/>
        </w:trPr>
        <w:tc>
          <w:tcPr>
            <w:tcW w:w="8522" w:type="dxa"/>
            <w:gridSpan w:val="7"/>
            <w:vAlign w:val="center"/>
          </w:tcPr>
          <w:p w:rsidR="0054077D" w:rsidRDefault="00990E51">
            <w:pPr>
              <w:pStyle w:val="Default"/>
              <w:spacing w:line="480" w:lineRule="exact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（超标准乘坐交通工具情况）分管所领导意见：</w:t>
            </w:r>
          </w:p>
          <w:p w:rsidR="0054077D" w:rsidRDefault="00990E51">
            <w:pPr>
              <w:pStyle w:val="Default"/>
              <w:spacing w:line="480" w:lineRule="exact"/>
              <w:ind w:firstLineChars="2700" w:firstLine="7020"/>
              <w:rPr>
                <w:rFonts w:ascii="仿宋_GB2312" w:eastAsia="仿宋_GB2312" w:hAnsi="仿宋" w:cs="Times New Roman"/>
                <w:color w:val="auto"/>
                <w:spacing w:val="-1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auto"/>
                <w:spacing w:val="-10"/>
                <w:kern w:val="2"/>
                <w:sz w:val="28"/>
                <w:szCs w:val="28"/>
              </w:rPr>
              <w:t>日</w:t>
            </w:r>
          </w:p>
        </w:tc>
      </w:tr>
    </w:tbl>
    <w:p w:rsidR="0054077D" w:rsidRDefault="00990E51">
      <w:pPr>
        <w:spacing w:line="360" w:lineRule="exact"/>
        <w:rPr>
          <w:rFonts w:ascii="仿宋_GB2312" w:eastAsia="仿宋_GB2312" w:hAnsi="仿宋"/>
          <w:b/>
          <w:spacing w:val="-10"/>
          <w:sz w:val="24"/>
          <w:szCs w:val="24"/>
        </w:rPr>
      </w:pPr>
      <w:r>
        <w:rPr>
          <w:rFonts w:ascii="仿宋_GB2312" w:eastAsia="仿宋_GB2312" w:hAnsi="仿宋" w:hint="eastAsia"/>
          <w:b/>
          <w:spacing w:val="-10"/>
          <w:sz w:val="24"/>
          <w:szCs w:val="24"/>
        </w:rPr>
        <w:t>注：</w:t>
      </w:r>
    </w:p>
    <w:p w:rsidR="0054077D" w:rsidRDefault="00990E51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仿宋_GB2312" w:eastAsia="仿宋_GB2312" w:hAnsi="仿宋"/>
          <w:b/>
          <w:spacing w:val="-10"/>
          <w:sz w:val="24"/>
          <w:szCs w:val="24"/>
        </w:rPr>
      </w:pPr>
      <w:r>
        <w:rPr>
          <w:rFonts w:ascii="仿宋_GB2312" w:eastAsia="仿宋_GB2312" w:hAnsi="仿宋" w:hint="eastAsia"/>
          <w:spacing w:val="-10"/>
          <w:sz w:val="24"/>
          <w:szCs w:val="24"/>
        </w:rPr>
        <w:t>科研人员、研究生出差，报</w:t>
      </w:r>
      <w:r>
        <w:rPr>
          <w:rFonts w:ascii="仿宋_GB2312" w:eastAsia="仿宋_GB2312" w:hAnsi="仿宋" w:hint="eastAsia"/>
          <w:b/>
          <w:spacing w:val="-10"/>
          <w:sz w:val="24"/>
          <w:szCs w:val="24"/>
        </w:rPr>
        <w:t>本研究组负责人</w:t>
      </w:r>
      <w:r>
        <w:rPr>
          <w:rFonts w:ascii="仿宋_GB2312" w:eastAsia="仿宋_GB2312" w:hAnsi="仿宋" w:hint="eastAsia"/>
          <w:spacing w:val="-10"/>
          <w:sz w:val="24"/>
          <w:szCs w:val="24"/>
        </w:rPr>
        <w:t>审批；职能部门、支撑部门工作人员出差，报</w:t>
      </w:r>
      <w:r>
        <w:rPr>
          <w:rFonts w:ascii="仿宋_GB2312" w:eastAsia="仿宋_GB2312" w:hAnsi="仿宋" w:hint="eastAsia"/>
          <w:b/>
          <w:spacing w:val="-10"/>
          <w:sz w:val="24"/>
          <w:szCs w:val="24"/>
        </w:rPr>
        <w:t>本部门负责人</w:t>
      </w:r>
      <w:r>
        <w:rPr>
          <w:rFonts w:ascii="仿宋_GB2312" w:eastAsia="仿宋_GB2312" w:hAnsi="仿宋" w:hint="eastAsia"/>
          <w:spacing w:val="-10"/>
          <w:sz w:val="24"/>
          <w:szCs w:val="24"/>
        </w:rPr>
        <w:t>审批；职能部门负责人、研究组长、支撑部门负责人出差，报</w:t>
      </w:r>
      <w:r>
        <w:rPr>
          <w:rFonts w:ascii="仿宋_GB2312" w:eastAsia="仿宋_GB2312" w:hAnsi="仿宋" w:hint="eastAsia"/>
          <w:b/>
          <w:spacing w:val="-10"/>
          <w:sz w:val="24"/>
          <w:szCs w:val="24"/>
        </w:rPr>
        <w:t>分管领导</w:t>
      </w:r>
      <w:r>
        <w:rPr>
          <w:rFonts w:ascii="仿宋_GB2312" w:eastAsia="仿宋_GB2312" w:hAnsi="仿宋" w:hint="eastAsia"/>
          <w:spacing w:val="-10"/>
          <w:sz w:val="24"/>
          <w:szCs w:val="24"/>
        </w:rPr>
        <w:t>审批。</w:t>
      </w:r>
    </w:p>
    <w:p w:rsidR="0054077D" w:rsidRDefault="00990E51">
      <w:pPr>
        <w:pStyle w:val="a5"/>
        <w:numPr>
          <w:ilvl w:val="0"/>
          <w:numId w:val="2"/>
        </w:numPr>
        <w:spacing w:line="360" w:lineRule="exact"/>
        <w:ind w:firstLineChars="0"/>
      </w:pPr>
      <w:r>
        <w:rPr>
          <w:rFonts w:ascii="仿宋_GB2312" w:eastAsia="仿宋_GB2312" w:hAnsi="仿宋" w:hint="eastAsia"/>
          <w:spacing w:val="-10"/>
          <w:sz w:val="24"/>
          <w:szCs w:val="24"/>
        </w:rPr>
        <w:t>工作人员出差结束后</w:t>
      </w:r>
      <w:r>
        <w:rPr>
          <w:rFonts w:ascii="仿宋_GB2312" w:eastAsia="仿宋_GB2312" w:hAnsi="仿宋" w:hint="eastAsia"/>
          <w:b/>
          <w:spacing w:val="-10"/>
          <w:sz w:val="24"/>
          <w:szCs w:val="24"/>
        </w:rPr>
        <w:t>一个月内</w:t>
      </w:r>
      <w:r>
        <w:rPr>
          <w:rFonts w:ascii="仿宋_GB2312" w:eastAsia="仿宋_GB2312" w:hAnsi="仿宋" w:hint="eastAsia"/>
          <w:spacing w:val="-10"/>
          <w:sz w:val="24"/>
          <w:szCs w:val="24"/>
        </w:rPr>
        <w:t>当事人应当办理报销手续，未及时办理报销手续的，必须写明原因报部门负责人及分管所领导批准后，方可办理报销手续。</w:t>
      </w:r>
    </w:p>
    <w:sectPr w:rsidR="00540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...嬂.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仿宋e眠副浡渀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9E15"/>
    <w:multiLevelType w:val="singleLevel"/>
    <w:tmpl w:val="00869E15"/>
    <w:lvl w:ilvl="0">
      <w:start w:val="1"/>
      <w:numFmt w:val="chineseCounting"/>
      <w:pStyle w:val="a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abstractNum w:abstractNumId="1" w15:restartNumberingAfterBreak="0">
    <w:nsid w:val="0F2540E5"/>
    <w:multiLevelType w:val="multilevel"/>
    <w:tmpl w:val="0F2540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A1E48"/>
    <w:rsid w:val="001930C8"/>
    <w:rsid w:val="0054077D"/>
    <w:rsid w:val="009636D0"/>
    <w:rsid w:val="29925795"/>
    <w:rsid w:val="2E5D2D43"/>
    <w:rsid w:val="4134015A"/>
    <w:rsid w:val="4BC1032E"/>
    <w:rsid w:val="75BA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40892D-591C-479C-819C-2F469F1A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一级标题"/>
    <w:basedOn w:val="a0"/>
    <w:next w:val="a0"/>
    <w:qFormat/>
    <w:pPr>
      <w:keepNext/>
      <w:keepLines/>
      <w:numPr>
        <w:numId w:val="1"/>
      </w:numPr>
      <w:spacing w:line="700" w:lineRule="exact"/>
      <w:outlineLvl w:val="0"/>
    </w:pPr>
    <w:rPr>
      <w:rFonts w:ascii="Times New Roman" w:eastAsia="黑体" w:hAnsi="Times New Roman" w:hint="eastAsia"/>
      <w:b/>
      <w:bCs/>
      <w:kern w:val="44"/>
      <w:sz w:val="32"/>
    </w:rPr>
  </w:style>
  <w:style w:type="paragraph" w:customStyle="1" w:styleId="a4">
    <w:name w:val="报告正文"/>
    <w:basedOn w:val="a0"/>
    <w:qFormat/>
    <w:pPr>
      <w:spacing w:line="580" w:lineRule="exact"/>
      <w:ind w:firstLineChars="200" w:firstLine="640"/>
    </w:pPr>
    <w:rPr>
      <w:rFonts w:ascii="Times New Roman" w:eastAsia="仿宋_GB2312" w:hAnsi="Times New Roman" w:hint="eastAsia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...嬂." w:eastAsia="黑体...嬂." w:hAnsi="Calibri" w:cs="黑体...嬂."/>
      <w:color w:val="000000"/>
      <w:sz w:val="24"/>
      <w:szCs w:val="24"/>
    </w:rPr>
  </w:style>
  <w:style w:type="paragraph" w:styleId="a5">
    <w:name w:val="List Paragraph"/>
    <w:basedOn w:val="a0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>SIPPE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邵嘉犇</dc:creator>
  <cp:lastModifiedBy>邵嘉犇</cp:lastModifiedBy>
  <cp:revision>1</cp:revision>
  <dcterms:created xsi:type="dcterms:W3CDTF">2021-05-07T03:47:00Z</dcterms:created>
  <dcterms:modified xsi:type="dcterms:W3CDTF">2021-09-07T02:37:00Z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C4A001D0806C459F8ED7150A0C1C0B65</vt:lpwstr>
  </property>
</Properties>
</file>