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31" w:rsidRPr="00033E31" w:rsidRDefault="00E01939" w:rsidP="00033E31">
      <w:pPr>
        <w:pStyle w:val="ac"/>
        <w:numPr>
          <w:ilvl w:val="0"/>
          <w:numId w:val="17"/>
        </w:numPr>
        <w:spacing w:line="520" w:lineRule="exact"/>
        <w:ind w:firstLineChars="0"/>
        <w:rPr>
          <w:rFonts w:eastAsiaTheme="minorEastAsia" w:hint="eastAsia"/>
          <w:b/>
          <w:color w:val="000000"/>
          <w:sz w:val="24"/>
        </w:rPr>
      </w:pPr>
      <w:r w:rsidRPr="004E386E">
        <w:rPr>
          <w:rFonts w:eastAsiaTheme="minorEastAsia" w:hAnsiTheme="minorEastAsia"/>
          <w:b/>
          <w:color w:val="000000"/>
          <w:sz w:val="24"/>
        </w:rPr>
        <w:t>项目名称</w:t>
      </w:r>
    </w:p>
    <w:p w:rsidR="00E01939" w:rsidRPr="00033E31" w:rsidRDefault="00E01939" w:rsidP="00033E31">
      <w:pPr>
        <w:pStyle w:val="ac"/>
        <w:spacing w:line="520" w:lineRule="exact"/>
        <w:ind w:left="480" w:firstLineChars="0" w:firstLine="0"/>
        <w:rPr>
          <w:rFonts w:eastAsiaTheme="minorEastAsia"/>
          <w:b/>
          <w:color w:val="000000"/>
          <w:sz w:val="24"/>
        </w:rPr>
      </w:pPr>
      <w:r w:rsidRPr="00033E31">
        <w:rPr>
          <w:rFonts w:eastAsiaTheme="minorEastAsia" w:hAnsiTheme="minorEastAsia"/>
          <w:color w:val="000000"/>
          <w:kern w:val="0"/>
          <w:sz w:val="24"/>
        </w:rPr>
        <w:t>倍半萜植保素生物合成与</w:t>
      </w:r>
      <w:r w:rsidRPr="00033E31">
        <w:rPr>
          <w:rFonts w:eastAsiaTheme="minorEastAsia"/>
          <w:color w:val="000000"/>
          <w:kern w:val="0"/>
          <w:sz w:val="24"/>
        </w:rPr>
        <w:t>RNA</w:t>
      </w:r>
      <w:r w:rsidRPr="00033E31">
        <w:rPr>
          <w:rFonts w:eastAsiaTheme="minorEastAsia" w:hAnsiTheme="minorEastAsia"/>
          <w:color w:val="000000"/>
          <w:kern w:val="0"/>
          <w:sz w:val="24"/>
        </w:rPr>
        <w:t>干扰抗虫研究</w:t>
      </w:r>
    </w:p>
    <w:p w:rsidR="00E01939" w:rsidRPr="004E386E" w:rsidRDefault="000B72FE" w:rsidP="00E16354">
      <w:pPr>
        <w:spacing w:line="520" w:lineRule="exact"/>
        <w:rPr>
          <w:rFonts w:eastAsiaTheme="minorEastAsia"/>
          <w:b/>
          <w:color w:val="000000"/>
          <w:sz w:val="24"/>
        </w:rPr>
      </w:pPr>
      <w:r w:rsidRPr="004E386E">
        <w:rPr>
          <w:rFonts w:eastAsiaTheme="minorEastAsia" w:hAnsiTheme="minorEastAsia"/>
          <w:b/>
          <w:color w:val="000000"/>
          <w:sz w:val="24"/>
        </w:rPr>
        <w:t>二、提名者及提名意见</w:t>
      </w:r>
    </w:p>
    <w:p w:rsidR="00E01939" w:rsidRPr="004E386E" w:rsidRDefault="00DA514A" w:rsidP="00E16354">
      <w:pPr>
        <w:pStyle w:val="ab"/>
        <w:spacing w:line="520" w:lineRule="exact"/>
        <w:ind w:firstLineChars="0" w:firstLine="0"/>
        <w:jc w:val="left"/>
        <w:rPr>
          <w:rFonts w:ascii="Times New Roman" w:eastAsiaTheme="minorEastAsia"/>
          <w:b/>
          <w:color w:val="000000"/>
          <w:szCs w:val="24"/>
        </w:rPr>
      </w:pPr>
      <w:r w:rsidRPr="004E386E">
        <w:rPr>
          <w:rFonts w:ascii="Times New Roman" w:eastAsiaTheme="minorEastAsia" w:hAnsiTheme="minorEastAsia"/>
          <w:b/>
          <w:color w:val="000000"/>
          <w:szCs w:val="24"/>
        </w:rPr>
        <w:t>提名专家</w:t>
      </w:r>
      <w:r w:rsidRPr="004E386E">
        <w:rPr>
          <w:rFonts w:ascii="Times New Roman" w:eastAsiaTheme="minorEastAsia"/>
          <w:b/>
          <w:color w:val="000000"/>
          <w:szCs w:val="24"/>
        </w:rPr>
        <w:t>1</w:t>
      </w:r>
      <w:r w:rsidR="00E01939" w:rsidRPr="004E386E">
        <w:rPr>
          <w:rFonts w:ascii="Times New Roman" w:eastAsiaTheme="minorEastAsia" w:hAnsiTheme="minorEastAsia"/>
          <w:b/>
          <w:color w:val="000000"/>
          <w:szCs w:val="24"/>
        </w:rPr>
        <w:t>：</w:t>
      </w:r>
      <w:r w:rsidR="00B2298D" w:rsidRPr="004E386E">
        <w:rPr>
          <w:rFonts w:ascii="Times New Roman" w:eastAsiaTheme="minorEastAsia" w:hAnsiTheme="minorEastAsia"/>
          <w:szCs w:val="24"/>
        </w:rPr>
        <w:t>韩斌</w:t>
      </w:r>
    </w:p>
    <w:p w:rsidR="00B2298D" w:rsidRPr="004E386E" w:rsidRDefault="00B2298D" w:rsidP="00E16354">
      <w:pPr>
        <w:pStyle w:val="ab"/>
        <w:spacing w:line="520" w:lineRule="exact"/>
        <w:ind w:firstLineChars="0" w:firstLine="0"/>
        <w:jc w:val="left"/>
        <w:rPr>
          <w:rFonts w:ascii="Times New Roman" w:eastAsiaTheme="minorEastAsia"/>
          <w:b/>
          <w:color w:val="000000"/>
          <w:szCs w:val="24"/>
        </w:rPr>
      </w:pPr>
      <w:r w:rsidRPr="004E386E">
        <w:rPr>
          <w:rFonts w:ascii="Times New Roman" w:eastAsiaTheme="minorEastAsia" w:hAnsiTheme="minorEastAsia"/>
          <w:b/>
          <w:color w:val="000000"/>
          <w:szCs w:val="24"/>
        </w:rPr>
        <w:t>工作单位：</w:t>
      </w:r>
      <w:r w:rsidRPr="004E386E">
        <w:rPr>
          <w:rFonts w:ascii="Times New Roman" w:eastAsiaTheme="minorEastAsia" w:hAnsiTheme="minorEastAsia"/>
          <w:szCs w:val="24"/>
        </w:rPr>
        <w:t>中国科学院上海生命科学研究院</w:t>
      </w:r>
    </w:p>
    <w:p w:rsidR="00B2298D" w:rsidRPr="004E386E" w:rsidRDefault="00B2298D" w:rsidP="00E16354">
      <w:pPr>
        <w:pStyle w:val="ab"/>
        <w:spacing w:line="520" w:lineRule="exact"/>
        <w:ind w:firstLineChars="0" w:firstLine="0"/>
        <w:jc w:val="left"/>
        <w:rPr>
          <w:rFonts w:ascii="Times New Roman" w:eastAsiaTheme="minorEastAsia"/>
          <w:color w:val="000000"/>
          <w:szCs w:val="24"/>
        </w:rPr>
      </w:pPr>
      <w:r w:rsidRPr="004E386E">
        <w:rPr>
          <w:rFonts w:ascii="Times New Roman" w:eastAsiaTheme="minorEastAsia" w:hAnsiTheme="minorEastAsia"/>
          <w:b/>
          <w:color w:val="000000"/>
          <w:szCs w:val="24"/>
        </w:rPr>
        <w:t>职称：</w:t>
      </w:r>
      <w:r w:rsidRPr="004E386E">
        <w:rPr>
          <w:rFonts w:ascii="Times New Roman" w:eastAsiaTheme="minorEastAsia" w:hAnsiTheme="minorEastAsia"/>
          <w:color w:val="000000"/>
          <w:szCs w:val="24"/>
        </w:rPr>
        <w:t>研究员</w:t>
      </w:r>
      <w:r w:rsidRPr="004E386E">
        <w:rPr>
          <w:rFonts w:ascii="Times New Roman" w:eastAsiaTheme="minorEastAsia"/>
          <w:color w:val="000000"/>
          <w:szCs w:val="24"/>
        </w:rPr>
        <w:t>/</w:t>
      </w:r>
      <w:r w:rsidRPr="004E386E">
        <w:rPr>
          <w:rFonts w:ascii="Times New Roman" w:eastAsiaTheme="minorEastAsia" w:hAnsiTheme="minorEastAsia"/>
          <w:szCs w:val="24"/>
        </w:rPr>
        <w:t>中国科学院院士</w:t>
      </w:r>
    </w:p>
    <w:p w:rsidR="00B2298D" w:rsidRPr="004E386E" w:rsidRDefault="00B2298D" w:rsidP="00E16354">
      <w:pPr>
        <w:pStyle w:val="ab"/>
        <w:spacing w:line="520" w:lineRule="exact"/>
        <w:ind w:firstLineChars="0" w:firstLine="0"/>
        <w:jc w:val="left"/>
        <w:rPr>
          <w:rFonts w:ascii="Times New Roman" w:eastAsiaTheme="minorEastAsia"/>
          <w:b/>
          <w:color w:val="000000"/>
          <w:szCs w:val="24"/>
        </w:rPr>
      </w:pPr>
      <w:r w:rsidRPr="004E386E">
        <w:rPr>
          <w:rFonts w:ascii="Times New Roman" w:eastAsiaTheme="minorEastAsia" w:hAnsiTheme="minorEastAsia"/>
          <w:b/>
          <w:color w:val="000000"/>
          <w:szCs w:val="24"/>
        </w:rPr>
        <w:t>学科专业：</w:t>
      </w:r>
      <w:r w:rsidRPr="004E386E">
        <w:rPr>
          <w:rFonts w:ascii="Times New Roman" w:eastAsiaTheme="minorEastAsia" w:hAnsiTheme="minorEastAsia"/>
          <w:szCs w:val="24"/>
        </w:rPr>
        <w:t>遗传学专业</w:t>
      </w:r>
    </w:p>
    <w:p w:rsidR="00B2298D" w:rsidRPr="004E386E" w:rsidRDefault="00B2298D" w:rsidP="00E16354">
      <w:pPr>
        <w:pStyle w:val="ab"/>
        <w:spacing w:line="520" w:lineRule="exact"/>
        <w:ind w:firstLineChars="0" w:firstLine="0"/>
        <w:jc w:val="left"/>
        <w:rPr>
          <w:rFonts w:ascii="Times New Roman" w:eastAsiaTheme="minorEastAsia"/>
          <w:b/>
          <w:color w:val="000000"/>
          <w:szCs w:val="24"/>
        </w:rPr>
      </w:pPr>
      <w:r w:rsidRPr="004E386E">
        <w:rPr>
          <w:rFonts w:ascii="Times New Roman" w:eastAsiaTheme="minorEastAsia" w:hAnsiTheme="minorEastAsia"/>
          <w:b/>
          <w:color w:val="000000"/>
          <w:szCs w:val="24"/>
        </w:rPr>
        <w:t>提名意见：</w:t>
      </w:r>
    </w:p>
    <w:p w:rsidR="00674843" w:rsidRPr="004E386E" w:rsidRDefault="00674843" w:rsidP="00E16354">
      <w:pPr>
        <w:autoSpaceDE w:val="0"/>
        <w:autoSpaceDN w:val="0"/>
        <w:adjustRightInd w:val="0"/>
        <w:spacing w:line="520" w:lineRule="exact"/>
        <w:ind w:firstLineChars="202" w:firstLine="485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病虫害严重影响农业生产和粮食安全，次生代谢物在植物抗病抗虫反应中起重要作用。该项目以棉花</w:t>
      </w:r>
      <w:r w:rsidRPr="004E386E">
        <w:rPr>
          <w:rFonts w:eastAsiaTheme="minorEastAsia"/>
          <w:kern w:val="0"/>
          <w:sz w:val="24"/>
        </w:rPr>
        <w:t>-</w:t>
      </w:r>
      <w:r w:rsidRPr="004E386E">
        <w:rPr>
          <w:rFonts w:eastAsiaTheme="minorEastAsia" w:hAnsiTheme="minorEastAsia"/>
          <w:kern w:val="0"/>
          <w:sz w:val="24"/>
        </w:rPr>
        <w:t>棉铃虫为模式，研究植物次生代谢和昆虫适应机制，发展新一代抗虫技术，取得了具有国际领先水平的原创性成果，成果获</w:t>
      </w:r>
      <w:r w:rsidRPr="004E386E">
        <w:rPr>
          <w:rFonts w:eastAsiaTheme="minorEastAsia"/>
          <w:kern w:val="0"/>
          <w:sz w:val="24"/>
        </w:rPr>
        <w:t>2017</w:t>
      </w:r>
      <w:r w:rsidRPr="004E386E">
        <w:rPr>
          <w:rFonts w:eastAsiaTheme="minorEastAsia" w:hAnsiTheme="minorEastAsia"/>
          <w:kern w:val="0"/>
          <w:sz w:val="24"/>
        </w:rPr>
        <w:t>年上海市自然科学奖一等奖。</w:t>
      </w:r>
    </w:p>
    <w:p w:rsidR="00674843" w:rsidRPr="004E386E" w:rsidRDefault="00674843" w:rsidP="00E16354">
      <w:pPr>
        <w:autoSpaceDE w:val="0"/>
        <w:autoSpaceDN w:val="0"/>
        <w:adjustRightInd w:val="0"/>
        <w:spacing w:line="520" w:lineRule="exact"/>
        <w:ind w:firstLineChars="200" w:firstLine="480"/>
        <w:rPr>
          <w:rFonts w:eastAsiaTheme="minorEastAsia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在植物代谢研究领域，项目系统研究</w:t>
      </w:r>
      <w:r w:rsidRPr="004E386E">
        <w:rPr>
          <w:rFonts w:eastAsiaTheme="minorEastAsia" w:hAnsiTheme="minorEastAsia"/>
          <w:sz w:val="24"/>
        </w:rPr>
        <w:t>植物倍半萜成分、尤其是棉酚生物合成途径及调控，克隆了棉花</w:t>
      </w:r>
      <w:proofErr w:type="gramStart"/>
      <w:r w:rsidRPr="004E386E">
        <w:rPr>
          <w:rFonts w:eastAsiaTheme="minorEastAsia" w:hAnsiTheme="minorEastAsia"/>
          <w:sz w:val="24"/>
        </w:rPr>
        <w:t>法呢基二</w:t>
      </w:r>
      <w:proofErr w:type="gramEnd"/>
      <w:r w:rsidRPr="004E386E">
        <w:rPr>
          <w:rFonts w:eastAsiaTheme="minorEastAsia" w:hAnsiTheme="minorEastAsia"/>
          <w:sz w:val="24"/>
        </w:rPr>
        <w:t>磷酸合酶、杜松</w:t>
      </w:r>
      <w:proofErr w:type="gramStart"/>
      <w:r w:rsidRPr="004E386E">
        <w:rPr>
          <w:rFonts w:eastAsiaTheme="minorEastAsia" w:hAnsiTheme="minorEastAsia"/>
          <w:sz w:val="24"/>
        </w:rPr>
        <w:t>烯</w:t>
      </w:r>
      <w:proofErr w:type="gramEnd"/>
      <w:r w:rsidRPr="004E386E">
        <w:rPr>
          <w:rFonts w:eastAsiaTheme="minorEastAsia" w:hAnsiTheme="minorEastAsia"/>
          <w:sz w:val="24"/>
        </w:rPr>
        <w:t>合酶和杜松</w:t>
      </w:r>
      <w:proofErr w:type="gramStart"/>
      <w:r w:rsidRPr="004E386E">
        <w:rPr>
          <w:rFonts w:eastAsiaTheme="minorEastAsia" w:hAnsiTheme="minorEastAsia"/>
          <w:sz w:val="24"/>
        </w:rPr>
        <w:t>烯羟</w:t>
      </w:r>
      <w:proofErr w:type="gramEnd"/>
      <w:r w:rsidRPr="004E386E">
        <w:rPr>
          <w:rFonts w:eastAsiaTheme="minorEastAsia" w:hAnsiTheme="minorEastAsia"/>
          <w:sz w:val="24"/>
        </w:rPr>
        <w:t>化酶，催化三步连续反应；创制了种子特异低</w:t>
      </w:r>
      <w:proofErr w:type="gramStart"/>
      <w:r w:rsidRPr="004E386E">
        <w:rPr>
          <w:rFonts w:eastAsiaTheme="minorEastAsia" w:hAnsiTheme="minorEastAsia"/>
          <w:kern w:val="0"/>
          <w:sz w:val="24"/>
        </w:rPr>
        <w:t>酚</w:t>
      </w:r>
      <w:proofErr w:type="gramEnd"/>
      <w:r w:rsidRPr="004E386E">
        <w:rPr>
          <w:rFonts w:eastAsiaTheme="minorEastAsia" w:hAnsiTheme="minorEastAsia"/>
          <w:kern w:val="0"/>
          <w:sz w:val="24"/>
        </w:rPr>
        <w:t>转基因棉花，为</w:t>
      </w:r>
      <w:r w:rsidRPr="004E386E">
        <w:rPr>
          <w:rFonts w:eastAsiaTheme="minorEastAsia" w:hAnsiTheme="minorEastAsia"/>
          <w:sz w:val="24"/>
        </w:rPr>
        <w:t>育种</w:t>
      </w:r>
      <w:r w:rsidRPr="004E386E">
        <w:rPr>
          <w:rFonts w:eastAsiaTheme="minorEastAsia" w:hAnsiTheme="minorEastAsia"/>
          <w:kern w:val="0"/>
          <w:sz w:val="24"/>
        </w:rPr>
        <w:t>提供了新种质</w:t>
      </w:r>
      <w:r w:rsidRPr="004E386E">
        <w:rPr>
          <w:rFonts w:eastAsiaTheme="minorEastAsia" w:hAnsiTheme="minorEastAsia"/>
          <w:sz w:val="24"/>
        </w:rPr>
        <w:t>。利用棉酚途径分泌型漆酶提出了治理土壤污染的植物体外修复策略。阐述了植物防御激素茉莉素和</w:t>
      </w:r>
      <w:r w:rsidRPr="004E386E">
        <w:rPr>
          <w:rFonts w:eastAsiaTheme="minorEastAsia"/>
          <w:sz w:val="24"/>
        </w:rPr>
        <w:t>WRKY1</w:t>
      </w:r>
      <w:r w:rsidRPr="004E386E">
        <w:rPr>
          <w:rFonts w:eastAsiaTheme="minorEastAsia" w:hAnsiTheme="minorEastAsia"/>
          <w:sz w:val="24"/>
        </w:rPr>
        <w:t>、</w:t>
      </w:r>
      <w:r w:rsidRPr="004E386E">
        <w:rPr>
          <w:rFonts w:eastAsiaTheme="minorEastAsia"/>
          <w:sz w:val="24"/>
        </w:rPr>
        <w:t>MYC2</w:t>
      </w:r>
      <w:r w:rsidRPr="004E386E">
        <w:rPr>
          <w:rFonts w:eastAsiaTheme="minorEastAsia" w:hAnsiTheme="minorEastAsia"/>
          <w:sz w:val="24"/>
        </w:rPr>
        <w:t>、</w:t>
      </w:r>
      <w:r w:rsidRPr="004E386E">
        <w:rPr>
          <w:rFonts w:eastAsiaTheme="minorEastAsia"/>
          <w:sz w:val="24"/>
        </w:rPr>
        <w:t>ERF</w:t>
      </w:r>
      <w:r w:rsidRPr="004E386E">
        <w:rPr>
          <w:rFonts w:eastAsiaTheme="minorEastAsia" w:hAnsiTheme="minorEastAsia"/>
          <w:sz w:val="24"/>
        </w:rPr>
        <w:t>、</w:t>
      </w:r>
      <w:r w:rsidRPr="004E386E">
        <w:rPr>
          <w:rFonts w:eastAsiaTheme="minorEastAsia"/>
          <w:sz w:val="24"/>
        </w:rPr>
        <w:t>SPL</w:t>
      </w:r>
      <w:r w:rsidRPr="004E386E">
        <w:rPr>
          <w:rFonts w:eastAsiaTheme="minorEastAsia" w:hAnsiTheme="minorEastAsia"/>
          <w:sz w:val="24"/>
        </w:rPr>
        <w:t>等转录因子对植物倍半萜成分生物合成的调控。</w:t>
      </w:r>
      <w:r w:rsidRPr="004E386E">
        <w:rPr>
          <w:rFonts w:eastAsiaTheme="minorEastAsia" w:hAnsiTheme="minorEastAsia"/>
          <w:kern w:val="0"/>
          <w:sz w:val="24"/>
        </w:rPr>
        <w:t>在</w:t>
      </w:r>
      <w:r w:rsidRPr="004E386E">
        <w:rPr>
          <w:rFonts w:eastAsiaTheme="minorEastAsia" w:hAnsiTheme="minorEastAsia"/>
          <w:sz w:val="24"/>
        </w:rPr>
        <w:t>植物</w:t>
      </w:r>
      <w:r w:rsidRPr="004E386E">
        <w:rPr>
          <w:rFonts w:eastAsiaTheme="minorEastAsia"/>
          <w:sz w:val="24"/>
        </w:rPr>
        <w:t>-</w:t>
      </w:r>
      <w:r w:rsidRPr="004E386E">
        <w:rPr>
          <w:rFonts w:eastAsiaTheme="minorEastAsia" w:hAnsiTheme="minorEastAsia"/>
          <w:sz w:val="24"/>
        </w:rPr>
        <w:t>昆虫互作与植物抗虫新技术领域，研究棉铃虫对棉酚的解毒机制，提出次生代谢物既抗虫又诱导昆虫抗药性发展的新观点。发明并优化了植物</w:t>
      </w:r>
      <w:proofErr w:type="gramStart"/>
      <w:r w:rsidRPr="004E386E">
        <w:rPr>
          <w:rFonts w:eastAsiaTheme="minorEastAsia" w:hAnsiTheme="minorEastAsia"/>
          <w:sz w:val="24"/>
        </w:rPr>
        <w:t>介</w:t>
      </w:r>
      <w:proofErr w:type="gramEnd"/>
      <w:r w:rsidRPr="004E386E">
        <w:rPr>
          <w:rFonts w:eastAsiaTheme="minorEastAsia" w:hAnsiTheme="minorEastAsia"/>
          <w:sz w:val="24"/>
        </w:rPr>
        <w:t>导的</w:t>
      </w:r>
      <w:r w:rsidRPr="004E386E">
        <w:rPr>
          <w:rFonts w:eastAsiaTheme="minorEastAsia"/>
          <w:sz w:val="24"/>
        </w:rPr>
        <w:t>RNA</w:t>
      </w:r>
      <w:r w:rsidRPr="004E386E">
        <w:rPr>
          <w:rFonts w:eastAsiaTheme="minorEastAsia" w:hAnsiTheme="minorEastAsia"/>
          <w:sz w:val="24"/>
        </w:rPr>
        <w:t>干扰抗虫技术，可以特异地控制昆虫生长，为研发新一代抗虫作物做出了原创性贡献。</w:t>
      </w:r>
    </w:p>
    <w:p w:rsidR="00674843" w:rsidRPr="004E386E" w:rsidRDefault="00674843" w:rsidP="00E16354">
      <w:pPr>
        <w:tabs>
          <w:tab w:val="left" w:pos="726"/>
        </w:tabs>
        <w:spacing w:line="520" w:lineRule="exact"/>
        <w:ind w:firstLineChars="200" w:firstLine="48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sz w:val="24"/>
        </w:rPr>
        <w:t>发表相关论文</w:t>
      </w:r>
      <w:r w:rsidRPr="004E386E">
        <w:rPr>
          <w:rFonts w:eastAsiaTheme="minorEastAsia"/>
          <w:sz w:val="24"/>
        </w:rPr>
        <w:t>50</w:t>
      </w:r>
      <w:r w:rsidRPr="004E386E">
        <w:rPr>
          <w:rFonts w:eastAsiaTheme="minorEastAsia" w:hAnsiTheme="minorEastAsia"/>
          <w:sz w:val="24"/>
        </w:rPr>
        <w:t>篇，</w:t>
      </w:r>
      <w:r w:rsidRPr="004E386E">
        <w:rPr>
          <w:rFonts w:eastAsiaTheme="minorEastAsia" w:hAnsiTheme="minorEastAsia"/>
          <w:kern w:val="0"/>
          <w:sz w:val="24"/>
        </w:rPr>
        <w:t>获发明专利授权</w:t>
      </w:r>
      <w:r w:rsidRPr="004E386E">
        <w:rPr>
          <w:rFonts w:eastAsiaTheme="minorEastAsia"/>
          <w:kern w:val="0"/>
          <w:sz w:val="24"/>
        </w:rPr>
        <w:t>17</w:t>
      </w:r>
      <w:r w:rsidRPr="004E386E">
        <w:rPr>
          <w:rFonts w:eastAsiaTheme="minorEastAsia" w:hAnsiTheme="minorEastAsia"/>
          <w:kern w:val="0"/>
          <w:sz w:val="24"/>
        </w:rPr>
        <w:t>项。</w:t>
      </w:r>
      <w:r w:rsidRPr="004E386E">
        <w:rPr>
          <w:rFonts w:eastAsiaTheme="minorEastAsia"/>
          <w:kern w:val="0"/>
          <w:sz w:val="24"/>
        </w:rPr>
        <w:t>8</w:t>
      </w:r>
      <w:r w:rsidRPr="004E386E">
        <w:rPr>
          <w:rFonts w:eastAsiaTheme="minorEastAsia" w:hAnsiTheme="minorEastAsia"/>
          <w:kern w:val="0"/>
          <w:sz w:val="24"/>
        </w:rPr>
        <w:t>篇</w:t>
      </w:r>
      <w:r w:rsidRPr="004E386E">
        <w:rPr>
          <w:rFonts w:eastAsiaTheme="minorEastAsia"/>
          <w:kern w:val="0"/>
          <w:sz w:val="24"/>
        </w:rPr>
        <w:t>SCI</w:t>
      </w:r>
      <w:r w:rsidRPr="004E386E">
        <w:rPr>
          <w:rFonts w:eastAsiaTheme="minorEastAsia" w:hAnsiTheme="minorEastAsia"/>
          <w:kern w:val="0"/>
          <w:sz w:val="24"/>
        </w:rPr>
        <w:t>代表性论文中包括</w:t>
      </w:r>
      <w:r w:rsidRPr="004E386E">
        <w:rPr>
          <w:rFonts w:eastAsiaTheme="minorEastAsia"/>
          <w:sz w:val="24"/>
        </w:rPr>
        <w:t>2</w:t>
      </w:r>
      <w:r w:rsidRPr="004E386E">
        <w:rPr>
          <w:rFonts w:eastAsiaTheme="minorEastAsia" w:hAnsiTheme="minorEastAsia"/>
          <w:sz w:val="24"/>
        </w:rPr>
        <w:t>篇</w:t>
      </w:r>
      <w:r w:rsidRPr="004E386E">
        <w:rPr>
          <w:rFonts w:eastAsiaTheme="minorEastAsia"/>
          <w:sz w:val="24"/>
        </w:rPr>
        <w:t>Nature Biotechnology</w:t>
      </w:r>
      <w:r w:rsidRPr="004E386E">
        <w:rPr>
          <w:rFonts w:eastAsiaTheme="minorEastAsia" w:hAnsiTheme="minorEastAsia"/>
          <w:sz w:val="24"/>
        </w:rPr>
        <w:t>，他引</w:t>
      </w:r>
      <w:r w:rsidRPr="004E386E">
        <w:rPr>
          <w:rFonts w:eastAsiaTheme="minorEastAsia"/>
          <w:sz w:val="24"/>
        </w:rPr>
        <w:t>1647</w:t>
      </w:r>
      <w:r w:rsidRPr="004E386E">
        <w:rPr>
          <w:rFonts w:eastAsiaTheme="minorEastAsia" w:hAnsiTheme="minorEastAsia"/>
          <w:sz w:val="24"/>
        </w:rPr>
        <w:t>次，其中</w:t>
      </w:r>
      <w:r w:rsidRPr="004E386E">
        <w:rPr>
          <w:rFonts w:eastAsiaTheme="minorEastAsia"/>
          <w:sz w:val="24"/>
        </w:rPr>
        <w:t>SCI</w:t>
      </w:r>
      <w:r w:rsidRPr="004E386E">
        <w:rPr>
          <w:rFonts w:eastAsiaTheme="minorEastAsia" w:hAnsiTheme="minorEastAsia"/>
          <w:kern w:val="0"/>
          <w:sz w:val="24"/>
        </w:rPr>
        <w:t>他引</w:t>
      </w:r>
      <w:r w:rsidRPr="004E386E">
        <w:rPr>
          <w:rFonts w:eastAsiaTheme="minorEastAsia"/>
          <w:kern w:val="0"/>
          <w:sz w:val="24"/>
        </w:rPr>
        <w:t>1340</w:t>
      </w:r>
      <w:r w:rsidRPr="004E386E">
        <w:rPr>
          <w:rFonts w:eastAsiaTheme="minorEastAsia" w:hAnsiTheme="minorEastAsia"/>
          <w:kern w:val="0"/>
          <w:sz w:val="24"/>
        </w:rPr>
        <w:t>次，单篇最高</w:t>
      </w:r>
      <w:r w:rsidRPr="004E386E">
        <w:rPr>
          <w:rFonts w:eastAsiaTheme="minorEastAsia"/>
          <w:sz w:val="24"/>
        </w:rPr>
        <w:t>SCI</w:t>
      </w:r>
      <w:r w:rsidRPr="004E386E">
        <w:rPr>
          <w:rFonts w:eastAsiaTheme="minorEastAsia" w:hAnsiTheme="minorEastAsia"/>
          <w:kern w:val="0"/>
          <w:sz w:val="24"/>
        </w:rPr>
        <w:t>他引</w:t>
      </w:r>
      <w:r w:rsidRPr="004E386E">
        <w:rPr>
          <w:rFonts w:eastAsiaTheme="minorEastAsia"/>
          <w:kern w:val="0"/>
          <w:sz w:val="24"/>
        </w:rPr>
        <w:t>556</w:t>
      </w:r>
      <w:r w:rsidRPr="004E386E">
        <w:rPr>
          <w:rFonts w:eastAsiaTheme="minorEastAsia" w:hAnsiTheme="minorEastAsia"/>
          <w:kern w:val="0"/>
          <w:sz w:val="24"/>
        </w:rPr>
        <w:t>次</w:t>
      </w:r>
      <w:r w:rsidRPr="004E386E">
        <w:rPr>
          <w:rFonts w:eastAsiaTheme="minorEastAsia" w:hAnsiTheme="minorEastAsia"/>
          <w:sz w:val="24"/>
        </w:rPr>
        <w:t>。该</w:t>
      </w:r>
      <w:r w:rsidRPr="004E386E">
        <w:rPr>
          <w:rFonts w:eastAsiaTheme="minorEastAsia" w:hAnsiTheme="minorEastAsia"/>
          <w:kern w:val="0"/>
          <w:sz w:val="24"/>
        </w:rPr>
        <w:t>项目成果促进了我国植物代谢等学科的发展，带动了新一代抗虫作物的研制，取得了重要的国际影响和学术地位。</w:t>
      </w:r>
    </w:p>
    <w:p w:rsidR="00674843" w:rsidRPr="004E386E" w:rsidRDefault="00674843" w:rsidP="00E16354">
      <w:pPr>
        <w:tabs>
          <w:tab w:val="left" w:pos="726"/>
        </w:tabs>
        <w:spacing w:line="520" w:lineRule="exact"/>
        <w:ind w:firstLineChars="200" w:firstLine="488"/>
        <w:rPr>
          <w:rFonts w:eastAsiaTheme="minorEastAsia"/>
          <w:color w:val="000000" w:themeColor="text1"/>
          <w:sz w:val="24"/>
        </w:rPr>
      </w:pPr>
      <w:r w:rsidRPr="004E386E">
        <w:rPr>
          <w:rFonts w:eastAsiaTheme="minorEastAsia" w:hAnsiTheme="minorEastAsia"/>
          <w:bCs/>
          <w:color w:val="000000" w:themeColor="text1"/>
          <w:spacing w:val="2"/>
          <w:sz w:val="24"/>
        </w:rPr>
        <w:t>提名该项目为国家自然科学奖二等奖。</w:t>
      </w:r>
    </w:p>
    <w:p w:rsidR="00B2298D" w:rsidRPr="004E386E" w:rsidRDefault="00B2298D" w:rsidP="00E16354">
      <w:pPr>
        <w:pStyle w:val="ab"/>
        <w:spacing w:line="520" w:lineRule="exact"/>
        <w:ind w:firstLineChars="0" w:firstLine="0"/>
        <w:jc w:val="left"/>
        <w:rPr>
          <w:rFonts w:ascii="Times New Roman" w:eastAsiaTheme="minorEastAsia"/>
          <w:b/>
          <w:color w:val="000000"/>
          <w:szCs w:val="24"/>
        </w:rPr>
      </w:pPr>
    </w:p>
    <w:p w:rsidR="00B2298D" w:rsidRPr="004E386E" w:rsidRDefault="00DA514A" w:rsidP="00E16354">
      <w:pPr>
        <w:pStyle w:val="ab"/>
        <w:spacing w:line="520" w:lineRule="exact"/>
        <w:ind w:firstLineChars="0" w:firstLine="0"/>
        <w:jc w:val="left"/>
        <w:rPr>
          <w:rFonts w:ascii="Times New Roman" w:eastAsiaTheme="minorEastAsia"/>
          <w:szCs w:val="24"/>
        </w:rPr>
      </w:pPr>
      <w:r w:rsidRPr="004E386E">
        <w:rPr>
          <w:rFonts w:ascii="Times New Roman" w:eastAsiaTheme="minorEastAsia" w:hAnsiTheme="minorEastAsia"/>
          <w:b/>
          <w:color w:val="000000"/>
          <w:szCs w:val="24"/>
        </w:rPr>
        <w:t>提名专家</w:t>
      </w:r>
      <w:r w:rsidRPr="004E386E">
        <w:rPr>
          <w:rFonts w:ascii="Times New Roman" w:eastAsiaTheme="minorEastAsia"/>
          <w:b/>
          <w:color w:val="000000"/>
          <w:szCs w:val="24"/>
        </w:rPr>
        <w:t>2</w:t>
      </w:r>
      <w:r w:rsidR="00B2298D" w:rsidRPr="004E386E">
        <w:rPr>
          <w:rFonts w:ascii="Times New Roman" w:eastAsiaTheme="minorEastAsia" w:hAnsiTheme="minorEastAsia"/>
          <w:b/>
          <w:color w:val="000000"/>
          <w:szCs w:val="24"/>
        </w:rPr>
        <w:t>：</w:t>
      </w:r>
      <w:r w:rsidR="00B2298D" w:rsidRPr="004E386E">
        <w:rPr>
          <w:rFonts w:ascii="Times New Roman" w:eastAsiaTheme="minorEastAsia" w:hAnsiTheme="minorEastAsia"/>
          <w:szCs w:val="24"/>
        </w:rPr>
        <w:t>李家洋</w:t>
      </w:r>
    </w:p>
    <w:p w:rsidR="00B2298D" w:rsidRPr="004E386E" w:rsidRDefault="00B2298D" w:rsidP="00E16354">
      <w:pPr>
        <w:pStyle w:val="ab"/>
        <w:spacing w:line="520" w:lineRule="exact"/>
        <w:ind w:firstLineChars="0" w:firstLine="0"/>
        <w:jc w:val="left"/>
        <w:rPr>
          <w:rFonts w:ascii="Times New Roman" w:eastAsiaTheme="minorEastAsia"/>
          <w:b/>
          <w:color w:val="000000"/>
          <w:szCs w:val="24"/>
        </w:rPr>
      </w:pPr>
      <w:r w:rsidRPr="004E386E">
        <w:rPr>
          <w:rFonts w:ascii="Times New Roman" w:eastAsiaTheme="minorEastAsia" w:hAnsiTheme="minorEastAsia"/>
          <w:b/>
          <w:color w:val="000000"/>
          <w:szCs w:val="24"/>
        </w:rPr>
        <w:t>工作单位：</w:t>
      </w:r>
      <w:r w:rsidRPr="004E386E">
        <w:rPr>
          <w:rFonts w:ascii="Times New Roman" w:eastAsiaTheme="minorEastAsia" w:hAnsiTheme="minorEastAsia"/>
          <w:szCs w:val="24"/>
        </w:rPr>
        <w:t>中国科学院遗传与发育生物学研究所</w:t>
      </w:r>
    </w:p>
    <w:p w:rsidR="00B2298D" w:rsidRPr="004E386E" w:rsidRDefault="00B2298D" w:rsidP="00E16354">
      <w:pPr>
        <w:pStyle w:val="ab"/>
        <w:spacing w:line="520" w:lineRule="exact"/>
        <w:ind w:firstLineChars="0" w:firstLine="0"/>
        <w:jc w:val="left"/>
        <w:rPr>
          <w:rFonts w:ascii="Times New Roman" w:eastAsiaTheme="minorEastAsia"/>
          <w:color w:val="000000"/>
          <w:szCs w:val="24"/>
        </w:rPr>
      </w:pPr>
      <w:r w:rsidRPr="004E386E">
        <w:rPr>
          <w:rFonts w:ascii="Times New Roman" w:eastAsiaTheme="minorEastAsia" w:hAnsiTheme="minorEastAsia"/>
          <w:b/>
          <w:color w:val="000000"/>
          <w:szCs w:val="24"/>
        </w:rPr>
        <w:lastRenderedPageBreak/>
        <w:t>职称：</w:t>
      </w:r>
      <w:r w:rsidRPr="004E386E">
        <w:rPr>
          <w:rFonts w:ascii="Times New Roman" w:eastAsiaTheme="minorEastAsia" w:hAnsiTheme="minorEastAsia"/>
          <w:color w:val="000000"/>
          <w:szCs w:val="24"/>
        </w:rPr>
        <w:t>研究员</w:t>
      </w:r>
      <w:r w:rsidRPr="004E386E">
        <w:rPr>
          <w:rFonts w:ascii="Times New Roman" w:eastAsiaTheme="minorEastAsia"/>
          <w:color w:val="000000"/>
          <w:szCs w:val="24"/>
        </w:rPr>
        <w:t>/</w:t>
      </w:r>
      <w:r w:rsidRPr="004E386E">
        <w:rPr>
          <w:rFonts w:ascii="Times New Roman" w:eastAsiaTheme="minorEastAsia" w:hAnsiTheme="minorEastAsia"/>
          <w:szCs w:val="24"/>
        </w:rPr>
        <w:t>中国科学院院士</w:t>
      </w:r>
    </w:p>
    <w:p w:rsidR="00B2298D" w:rsidRPr="004E386E" w:rsidRDefault="00B2298D" w:rsidP="00E16354">
      <w:pPr>
        <w:pStyle w:val="ab"/>
        <w:spacing w:line="520" w:lineRule="exact"/>
        <w:ind w:firstLineChars="0" w:firstLine="0"/>
        <w:jc w:val="left"/>
        <w:rPr>
          <w:rFonts w:ascii="Times New Roman" w:eastAsiaTheme="minorEastAsia"/>
          <w:b/>
          <w:color w:val="000000"/>
          <w:szCs w:val="24"/>
        </w:rPr>
      </w:pPr>
      <w:r w:rsidRPr="004E386E">
        <w:rPr>
          <w:rFonts w:ascii="Times New Roman" w:eastAsiaTheme="minorEastAsia" w:hAnsiTheme="minorEastAsia"/>
          <w:b/>
          <w:color w:val="000000"/>
          <w:szCs w:val="24"/>
        </w:rPr>
        <w:t>学科专业：</w:t>
      </w:r>
      <w:r w:rsidRPr="004E386E">
        <w:rPr>
          <w:rFonts w:ascii="Times New Roman" w:eastAsiaTheme="minorEastAsia" w:hAnsiTheme="minorEastAsia"/>
          <w:szCs w:val="24"/>
        </w:rPr>
        <w:t>遗传学专业</w:t>
      </w:r>
    </w:p>
    <w:p w:rsidR="005B1A9B" w:rsidRPr="004E386E" w:rsidRDefault="00B2298D" w:rsidP="00E16354">
      <w:pPr>
        <w:spacing w:line="520" w:lineRule="exact"/>
        <w:rPr>
          <w:rFonts w:eastAsiaTheme="minorEastAsia"/>
          <w:b/>
          <w:color w:val="000000"/>
          <w:sz w:val="24"/>
        </w:rPr>
      </w:pPr>
      <w:r w:rsidRPr="004E386E">
        <w:rPr>
          <w:rFonts w:eastAsiaTheme="minorEastAsia" w:hAnsiTheme="minorEastAsia"/>
          <w:b/>
          <w:color w:val="000000"/>
          <w:sz w:val="24"/>
        </w:rPr>
        <w:t>提名意见：</w:t>
      </w:r>
    </w:p>
    <w:p w:rsidR="00674843" w:rsidRPr="004E386E" w:rsidRDefault="00674843" w:rsidP="00E16354">
      <w:pPr>
        <w:spacing w:line="520" w:lineRule="exact"/>
        <w:ind w:firstLineChars="200" w:firstLine="480"/>
        <w:rPr>
          <w:rFonts w:eastAsiaTheme="minorEastAsia"/>
          <w:sz w:val="24"/>
        </w:rPr>
      </w:pPr>
      <w:r w:rsidRPr="004E386E">
        <w:rPr>
          <w:rFonts w:eastAsiaTheme="minorEastAsia" w:hAnsiTheme="minorEastAsia"/>
          <w:sz w:val="24"/>
        </w:rPr>
        <w:t>该项目开展植物次生代谢与抗虫研究，取得了一系列突破和成果。对植物倍半萜、尤其是棉酚生物合成途径及调控开展了系统研究，克隆了途径上游催化三步连续反应的</w:t>
      </w:r>
      <w:proofErr w:type="gramStart"/>
      <w:r w:rsidRPr="004E386E">
        <w:rPr>
          <w:rFonts w:eastAsiaTheme="minorEastAsia" w:hAnsiTheme="minorEastAsia"/>
          <w:sz w:val="24"/>
        </w:rPr>
        <w:t>法呢基二</w:t>
      </w:r>
      <w:proofErr w:type="gramEnd"/>
      <w:r w:rsidRPr="004E386E">
        <w:rPr>
          <w:rFonts w:eastAsiaTheme="minorEastAsia" w:hAnsiTheme="minorEastAsia"/>
          <w:sz w:val="24"/>
        </w:rPr>
        <w:t>磷酸合酶、</w:t>
      </w:r>
      <w:r w:rsidRPr="004E386E">
        <w:rPr>
          <w:rFonts w:eastAsiaTheme="minorEastAsia"/>
          <w:sz w:val="24"/>
        </w:rPr>
        <w:t>(+)-δ-</w:t>
      </w:r>
      <w:r w:rsidRPr="004E386E">
        <w:rPr>
          <w:rFonts w:eastAsiaTheme="minorEastAsia" w:hAnsiTheme="minorEastAsia"/>
          <w:sz w:val="24"/>
        </w:rPr>
        <w:t>杜松</w:t>
      </w:r>
      <w:proofErr w:type="gramStart"/>
      <w:r w:rsidRPr="004E386E">
        <w:rPr>
          <w:rFonts w:eastAsiaTheme="minorEastAsia" w:hAnsiTheme="minorEastAsia"/>
          <w:sz w:val="24"/>
        </w:rPr>
        <w:t>烯</w:t>
      </w:r>
      <w:proofErr w:type="gramEnd"/>
      <w:r w:rsidRPr="004E386E">
        <w:rPr>
          <w:rFonts w:eastAsiaTheme="minorEastAsia" w:hAnsiTheme="minorEastAsia"/>
          <w:sz w:val="24"/>
        </w:rPr>
        <w:t>合酶和</w:t>
      </w:r>
      <w:r w:rsidRPr="004E386E">
        <w:rPr>
          <w:rFonts w:eastAsiaTheme="minorEastAsia"/>
          <w:sz w:val="24"/>
        </w:rPr>
        <w:t>(+)-δ-</w:t>
      </w:r>
      <w:r w:rsidRPr="004E386E">
        <w:rPr>
          <w:rFonts w:eastAsiaTheme="minorEastAsia" w:hAnsiTheme="minorEastAsia"/>
          <w:sz w:val="24"/>
        </w:rPr>
        <w:t>杜松</w:t>
      </w:r>
      <w:proofErr w:type="gramStart"/>
      <w:r w:rsidRPr="004E386E">
        <w:rPr>
          <w:rFonts w:eastAsiaTheme="minorEastAsia" w:hAnsiTheme="minorEastAsia"/>
          <w:sz w:val="24"/>
        </w:rPr>
        <w:t>烯羟</w:t>
      </w:r>
      <w:proofErr w:type="gramEnd"/>
      <w:r w:rsidRPr="004E386E">
        <w:rPr>
          <w:rFonts w:eastAsiaTheme="minorEastAsia" w:hAnsiTheme="minorEastAsia"/>
          <w:sz w:val="24"/>
        </w:rPr>
        <w:t>化酶，以及参与半棉酚形成棉酚的分泌型漆酶；阐述了植物防御激素茉莉素、转录因子</w:t>
      </w:r>
      <w:r w:rsidRPr="004E386E">
        <w:rPr>
          <w:rFonts w:eastAsiaTheme="minorEastAsia"/>
          <w:sz w:val="24"/>
        </w:rPr>
        <w:t>WRKY1</w:t>
      </w:r>
      <w:r w:rsidRPr="004E386E">
        <w:rPr>
          <w:rFonts w:eastAsiaTheme="minorEastAsia" w:hAnsiTheme="minorEastAsia"/>
          <w:sz w:val="24"/>
        </w:rPr>
        <w:t>、</w:t>
      </w:r>
      <w:r w:rsidRPr="004E386E">
        <w:rPr>
          <w:rFonts w:eastAsiaTheme="minorEastAsia"/>
          <w:sz w:val="24"/>
        </w:rPr>
        <w:t>MYC2</w:t>
      </w:r>
      <w:r w:rsidRPr="004E386E">
        <w:rPr>
          <w:rFonts w:eastAsiaTheme="minorEastAsia" w:hAnsiTheme="minorEastAsia"/>
          <w:sz w:val="24"/>
        </w:rPr>
        <w:t>、</w:t>
      </w:r>
      <w:r w:rsidRPr="004E386E">
        <w:rPr>
          <w:rFonts w:eastAsiaTheme="minorEastAsia"/>
          <w:sz w:val="24"/>
        </w:rPr>
        <w:t>ERF</w:t>
      </w:r>
      <w:r w:rsidRPr="004E386E">
        <w:rPr>
          <w:rFonts w:eastAsiaTheme="minorEastAsia" w:hAnsiTheme="minorEastAsia"/>
          <w:sz w:val="24"/>
        </w:rPr>
        <w:t>等对次生代谢的调控机制，包括对药用植物倍半萜活性成分合成的调控。研究棉铃虫对棉酚的解毒机制，提出了次生代谢物促进昆虫抗药性发展的新观点，发明并优化了植物</w:t>
      </w:r>
      <w:proofErr w:type="gramStart"/>
      <w:r w:rsidRPr="004E386E">
        <w:rPr>
          <w:rFonts w:eastAsiaTheme="minorEastAsia" w:hAnsiTheme="minorEastAsia"/>
          <w:sz w:val="24"/>
        </w:rPr>
        <w:t>介</w:t>
      </w:r>
      <w:proofErr w:type="gramEnd"/>
      <w:r w:rsidRPr="004E386E">
        <w:rPr>
          <w:rFonts w:eastAsiaTheme="minorEastAsia" w:hAnsiTheme="minorEastAsia"/>
          <w:sz w:val="24"/>
        </w:rPr>
        <w:t>导的</w:t>
      </w:r>
      <w:r w:rsidRPr="004E386E">
        <w:rPr>
          <w:rFonts w:eastAsiaTheme="minorEastAsia"/>
          <w:sz w:val="24"/>
        </w:rPr>
        <w:t>RNA</w:t>
      </w:r>
      <w:r w:rsidRPr="004E386E">
        <w:rPr>
          <w:rFonts w:eastAsiaTheme="minorEastAsia" w:hAnsiTheme="minorEastAsia"/>
          <w:sz w:val="24"/>
        </w:rPr>
        <w:t>干扰抗虫技术，可以特异地控制昆虫生长。</w:t>
      </w:r>
      <w:r w:rsidRPr="004E386E">
        <w:rPr>
          <w:rFonts w:eastAsiaTheme="minorEastAsia" w:hAnsiTheme="minorEastAsia"/>
          <w:color w:val="000000"/>
          <w:sz w:val="24"/>
          <w:shd w:val="clear" w:color="auto" w:fill="FFFFFF"/>
        </w:rPr>
        <w:t>该抗虫技术具有普遍适用性和专一性，为开发新一代安全有效的转基因抗虫作物奠定了基础。</w:t>
      </w:r>
    </w:p>
    <w:p w:rsidR="00674843" w:rsidRPr="004E386E" w:rsidRDefault="00674843" w:rsidP="00E16354">
      <w:pPr>
        <w:tabs>
          <w:tab w:val="left" w:pos="726"/>
        </w:tabs>
        <w:spacing w:line="520" w:lineRule="exact"/>
        <w:ind w:firstLineChars="200" w:firstLine="48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sz w:val="24"/>
        </w:rPr>
        <w:t>项目发表论文</w:t>
      </w:r>
      <w:r w:rsidRPr="004E386E">
        <w:rPr>
          <w:rFonts w:eastAsiaTheme="minorEastAsia"/>
          <w:sz w:val="24"/>
        </w:rPr>
        <w:t>50</w:t>
      </w:r>
      <w:r w:rsidRPr="004E386E">
        <w:rPr>
          <w:rFonts w:eastAsiaTheme="minorEastAsia" w:hAnsiTheme="minorEastAsia"/>
          <w:sz w:val="24"/>
        </w:rPr>
        <w:t>篇，</w:t>
      </w:r>
      <w:r w:rsidRPr="004E386E">
        <w:rPr>
          <w:rFonts w:eastAsiaTheme="minorEastAsia"/>
          <w:sz w:val="24"/>
        </w:rPr>
        <w:t>8</w:t>
      </w:r>
      <w:r w:rsidRPr="004E386E">
        <w:rPr>
          <w:rFonts w:eastAsiaTheme="minorEastAsia" w:hAnsiTheme="minorEastAsia"/>
          <w:sz w:val="24"/>
        </w:rPr>
        <w:t>篇代表作包括</w:t>
      </w:r>
      <w:r w:rsidRPr="004E386E">
        <w:rPr>
          <w:rFonts w:eastAsiaTheme="minorEastAsia"/>
          <w:sz w:val="24"/>
        </w:rPr>
        <w:t>Nature Biotechnology</w:t>
      </w:r>
      <w:r w:rsidRPr="004E386E">
        <w:rPr>
          <w:rFonts w:eastAsiaTheme="minorEastAsia" w:hAnsiTheme="minorEastAsia"/>
          <w:sz w:val="24"/>
        </w:rPr>
        <w:t>、</w:t>
      </w:r>
      <w:r w:rsidRPr="004E386E">
        <w:rPr>
          <w:rFonts w:eastAsiaTheme="minorEastAsia"/>
          <w:sz w:val="24"/>
        </w:rPr>
        <w:t>Plant Cell</w:t>
      </w:r>
      <w:r w:rsidRPr="004E386E">
        <w:rPr>
          <w:rFonts w:eastAsiaTheme="minorEastAsia" w:hAnsiTheme="minorEastAsia"/>
          <w:sz w:val="24"/>
        </w:rPr>
        <w:t>、</w:t>
      </w:r>
      <w:r w:rsidRPr="004E386E">
        <w:rPr>
          <w:rFonts w:eastAsiaTheme="minorEastAsia"/>
          <w:sz w:val="24"/>
        </w:rPr>
        <w:t>Plant Physiology</w:t>
      </w:r>
      <w:r w:rsidRPr="004E386E">
        <w:rPr>
          <w:rFonts w:eastAsiaTheme="minorEastAsia" w:hAnsiTheme="minorEastAsia"/>
          <w:sz w:val="24"/>
        </w:rPr>
        <w:t>、</w:t>
      </w:r>
      <w:r w:rsidRPr="004E386E">
        <w:rPr>
          <w:rFonts w:eastAsiaTheme="minorEastAsia"/>
          <w:sz w:val="24"/>
        </w:rPr>
        <w:t>Molecular Plant</w:t>
      </w:r>
      <w:r w:rsidRPr="004E386E">
        <w:rPr>
          <w:rFonts w:eastAsiaTheme="minorEastAsia" w:hAnsiTheme="minorEastAsia"/>
          <w:sz w:val="24"/>
        </w:rPr>
        <w:t>等重要刊物，获得高度评价和正面引用，在植物科学研究领域取得重要的国际影响和学术地位，促进了我国植物次生代谢、</w:t>
      </w:r>
      <w:proofErr w:type="gramStart"/>
      <w:r w:rsidRPr="004E386E">
        <w:rPr>
          <w:rFonts w:eastAsiaTheme="minorEastAsia" w:hAnsiTheme="minorEastAsia"/>
          <w:sz w:val="24"/>
        </w:rPr>
        <w:t>代谢组</w:t>
      </w:r>
      <w:proofErr w:type="gramEnd"/>
      <w:r w:rsidRPr="004E386E">
        <w:rPr>
          <w:rFonts w:eastAsiaTheme="minorEastAsia" w:hAnsiTheme="minorEastAsia"/>
          <w:sz w:val="24"/>
        </w:rPr>
        <w:t>学等学科和抗虫生物技术的发展。该项目获得</w:t>
      </w:r>
      <w:r w:rsidRPr="004E386E">
        <w:rPr>
          <w:rFonts w:eastAsiaTheme="minorEastAsia"/>
          <w:sz w:val="24"/>
        </w:rPr>
        <w:t>2017</w:t>
      </w:r>
      <w:r w:rsidRPr="004E386E">
        <w:rPr>
          <w:rFonts w:eastAsiaTheme="minorEastAsia" w:hAnsiTheme="minorEastAsia"/>
          <w:sz w:val="24"/>
        </w:rPr>
        <w:t>年上海市自然科学奖一等奖，主要负责人获何梁何利科学技术进步奖、全国优秀博士学位论文奖、国际棉花基因组组织</w:t>
      </w:r>
      <w:r w:rsidRPr="004E386E">
        <w:rPr>
          <w:rFonts w:eastAsiaTheme="minorEastAsia"/>
          <w:sz w:val="24"/>
        </w:rPr>
        <w:t>(ICGI)</w:t>
      </w:r>
      <w:r w:rsidRPr="004E386E">
        <w:rPr>
          <w:rFonts w:eastAsiaTheme="minorEastAsia" w:hAnsiTheme="minorEastAsia"/>
          <w:sz w:val="24"/>
        </w:rPr>
        <w:t>杰出贡献奖等奖项</w:t>
      </w:r>
      <w:r w:rsidRPr="004E386E">
        <w:rPr>
          <w:rFonts w:eastAsiaTheme="minorEastAsia" w:hAnsiTheme="minorEastAsia"/>
          <w:kern w:val="0"/>
          <w:sz w:val="24"/>
        </w:rPr>
        <w:t>。</w:t>
      </w:r>
    </w:p>
    <w:p w:rsidR="00674843" w:rsidRPr="004E386E" w:rsidRDefault="00674843" w:rsidP="00E16354">
      <w:pPr>
        <w:tabs>
          <w:tab w:val="left" w:pos="726"/>
        </w:tabs>
        <w:spacing w:line="520" w:lineRule="exact"/>
        <w:ind w:firstLineChars="200" w:firstLine="488"/>
        <w:rPr>
          <w:rFonts w:eastAsiaTheme="minorEastAsia"/>
          <w:color w:val="000000" w:themeColor="text1"/>
          <w:sz w:val="24"/>
        </w:rPr>
      </w:pPr>
      <w:r w:rsidRPr="004E386E">
        <w:rPr>
          <w:rFonts w:eastAsiaTheme="minorEastAsia" w:hAnsiTheme="minorEastAsia"/>
          <w:bCs/>
          <w:color w:val="000000" w:themeColor="text1"/>
          <w:spacing w:val="2"/>
          <w:sz w:val="24"/>
        </w:rPr>
        <w:t>提名该项目为国家自然科学奖二等奖。</w:t>
      </w:r>
    </w:p>
    <w:p w:rsidR="00B2298D" w:rsidRPr="004E386E" w:rsidRDefault="00B2298D" w:rsidP="00E16354">
      <w:pPr>
        <w:pStyle w:val="ab"/>
        <w:spacing w:line="520" w:lineRule="exact"/>
        <w:ind w:firstLineChars="0" w:firstLine="0"/>
        <w:jc w:val="left"/>
        <w:rPr>
          <w:rFonts w:ascii="Times New Roman" w:eastAsiaTheme="minorEastAsia"/>
          <w:b/>
          <w:color w:val="000000"/>
          <w:szCs w:val="24"/>
        </w:rPr>
      </w:pPr>
    </w:p>
    <w:p w:rsidR="00B2298D" w:rsidRPr="004E386E" w:rsidRDefault="00DA514A" w:rsidP="00E16354">
      <w:pPr>
        <w:pStyle w:val="ab"/>
        <w:spacing w:line="520" w:lineRule="exact"/>
        <w:ind w:firstLineChars="0" w:firstLine="0"/>
        <w:jc w:val="left"/>
        <w:rPr>
          <w:rFonts w:ascii="Times New Roman" w:eastAsiaTheme="minorEastAsia"/>
          <w:szCs w:val="24"/>
        </w:rPr>
      </w:pPr>
      <w:r w:rsidRPr="004E386E">
        <w:rPr>
          <w:rFonts w:ascii="Times New Roman" w:eastAsiaTheme="minorEastAsia" w:hAnsiTheme="minorEastAsia"/>
          <w:b/>
          <w:color w:val="000000"/>
          <w:szCs w:val="24"/>
        </w:rPr>
        <w:t>提名专家</w:t>
      </w:r>
      <w:r w:rsidRPr="004E386E">
        <w:rPr>
          <w:rFonts w:ascii="Times New Roman" w:eastAsiaTheme="minorEastAsia"/>
          <w:b/>
          <w:color w:val="000000"/>
          <w:szCs w:val="24"/>
        </w:rPr>
        <w:t>3</w:t>
      </w:r>
      <w:r w:rsidR="00B2298D" w:rsidRPr="004E386E">
        <w:rPr>
          <w:rFonts w:ascii="Times New Roman" w:eastAsiaTheme="minorEastAsia" w:hAnsiTheme="minorEastAsia"/>
          <w:b/>
          <w:color w:val="000000"/>
          <w:szCs w:val="24"/>
        </w:rPr>
        <w:t>：</w:t>
      </w:r>
      <w:r w:rsidR="00B2298D" w:rsidRPr="004E386E">
        <w:rPr>
          <w:rFonts w:ascii="Times New Roman" w:eastAsiaTheme="minorEastAsia" w:hAnsiTheme="minorEastAsia"/>
          <w:szCs w:val="24"/>
        </w:rPr>
        <w:t>朱玉贤</w:t>
      </w:r>
    </w:p>
    <w:p w:rsidR="00B2298D" w:rsidRPr="004E386E" w:rsidRDefault="00B2298D" w:rsidP="00E16354">
      <w:pPr>
        <w:pStyle w:val="ab"/>
        <w:spacing w:line="520" w:lineRule="exact"/>
        <w:ind w:firstLineChars="0" w:firstLine="0"/>
        <w:jc w:val="left"/>
        <w:rPr>
          <w:rFonts w:ascii="Times New Roman" w:eastAsiaTheme="minorEastAsia"/>
          <w:b/>
          <w:color w:val="000000"/>
          <w:szCs w:val="24"/>
        </w:rPr>
      </w:pPr>
      <w:r w:rsidRPr="004E386E">
        <w:rPr>
          <w:rFonts w:ascii="Times New Roman" w:eastAsiaTheme="minorEastAsia" w:hAnsiTheme="minorEastAsia"/>
          <w:b/>
          <w:color w:val="000000"/>
          <w:szCs w:val="24"/>
        </w:rPr>
        <w:t>工作单位：</w:t>
      </w:r>
      <w:r w:rsidRPr="004E386E">
        <w:rPr>
          <w:rFonts w:ascii="Times New Roman" w:eastAsiaTheme="minorEastAsia" w:hAnsiTheme="minorEastAsia"/>
          <w:szCs w:val="24"/>
        </w:rPr>
        <w:t>武汉大学</w:t>
      </w:r>
    </w:p>
    <w:p w:rsidR="00B2298D" w:rsidRPr="004E386E" w:rsidRDefault="00B2298D" w:rsidP="00E16354">
      <w:pPr>
        <w:pStyle w:val="ab"/>
        <w:spacing w:line="520" w:lineRule="exact"/>
        <w:ind w:firstLineChars="0" w:firstLine="0"/>
        <w:jc w:val="left"/>
        <w:rPr>
          <w:rFonts w:ascii="Times New Roman" w:eastAsiaTheme="minorEastAsia"/>
          <w:color w:val="000000"/>
          <w:szCs w:val="24"/>
        </w:rPr>
      </w:pPr>
      <w:r w:rsidRPr="004E386E">
        <w:rPr>
          <w:rFonts w:ascii="Times New Roman" w:eastAsiaTheme="minorEastAsia" w:hAnsiTheme="minorEastAsia"/>
          <w:b/>
          <w:color w:val="000000"/>
          <w:szCs w:val="24"/>
        </w:rPr>
        <w:t>职称：</w:t>
      </w:r>
      <w:r w:rsidRPr="004E386E">
        <w:rPr>
          <w:rFonts w:ascii="Times New Roman" w:eastAsiaTheme="minorEastAsia" w:hAnsiTheme="minorEastAsia"/>
          <w:color w:val="000000"/>
          <w:szCs w:val="24"/>
        </w:rPr>
        <w:t>研究员</w:t>
      </w:r>
      <w:r w:rsidRPr="004E386E">
        <w:rPr>
          <w:rFonts w:ascii="Times New Roman" w:eastAsiaTheme="minorEastAsia"/>
          <w:color w:val="000000"/>
          <w:szCs w:val="24"/>
        </w:rPr>
        <w:t>/</w:t>
      </w:r>
      <w:r w:rsidRPr="004E386E">
        <w:rPr>
          <w:rFonts w:ascii="Times New Roman" w:eastAsiaTheme="minorEastAsia" w:hAnsiTheme="minorEastAsia"/>
          <w:szCs w:val="24"/>
        </w:rPr>
        <w:t>中国科学院院士</w:t>
      </w:r>
    </w:p>
    <w:p w:rsidR="00B2298D" w:rsidRPr="004E386E" w:rsidRDefault="00B2298D" w:rsidP="00E16354">
      <w:pPr>
        <w:pStyle w:val="ab"/>
        <w:spacing w:line="520" w:lineRule="exact"/>
        <w:ind w:firstLineChars="0" w:firstLine="0"/>
        <w:jc w:val="left"/>
        <w:rPr>
          <w:rFonts w:ascii="Times New Roman" w:eastAsiaTheme="minorEastAsia"/>
          <w:b/>
          <w:color w:val="000000"/>
          <w:szCs w:val="24"/>
        </w:rPr>
      </w:pPr>
      <w:r w:rsidRPr="004E386E">
        <w:rPr>
          <w:rFonts w:ascii="Times New Roman" w:eastAsiaTheme="minorEastAsia" w:hAnsiTheme="minorEastAsia"/>
          <w:b/>
          <w:color w:val="000000"/>
          <w:szCs w:val="24"/>
        </w:rPr>
        <w:t>学科专业：</w:t>
      </w:r>
      <w:r w:rsidRPr="004E386E">
        <w:rPr>
          <w:rFonts w:ascii="Times New Roman" w:eastAsiaTheme="minorEastAsia" w:hAnsiTheme="minorEastAsia"/>
          <w:szCs w:val="24"/>
        </w:rPr>
        <w:t>植物学专业</w:t>
      </w:r>
    </w:p>
    <w:p w:rsidR="005B1A9B" w:rsidRPr="004E386E" w:rsidRDefault="00E01939" w:rsidP="00E16354">
      <w:pPr>
        <w:autoSpaceDE w:val="0"/>
        <w:autoSpaceDN w:val="0"/>
        <w:adjustRightInd w:val="0"/>
        <w:spacing w:line="520" w:lineRule="exact"/>
        <w:rPr>
          <w:rFonts w:eastAsiaTheme="minorEastAsia"/>
          <w:b/>
          <w:color w:val="000000"/>
          <w:sz w:val="24"/>
        </w:rPr>
      </w:pPr>
      <w:r w:rsidRPr="004E386E">
        <w:rPr>
          <w:rFonts w:eastAsiaTheme="minorEastAsia" w:hAnsiTheme="minorEastAsia"/>
          <w:b/>
          <w:color w:val="000000"/>
          <w:sz w:val="24"/>
        </w:rPr>
        <w:t>提名意见：</w:t>
      </w:r>
    </w:p>
    <w:p w:rsidR="00674843" w:rsidRPr="004E386E" w:rsidRDefault="00674843" w:rsidP="00E16354">
      <w:pPr>
        <w:autoSpaceDE w:val="0"/>
        <w:autoSpaceDN w:val="0"/>
        <w:adjustRightInd w:val="0"/>
        <w:spacing w:line="520" w:lineRule="exact"/>
        <w:ind w:firstLineChars="200" w:firstLine="48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sz w:val="24"/>
        </w:rPr>
        <w:t>次生代谢在植物的环境适应性尤其是防御反应中起重要作用。</w:t>
      </w:r>
      <w:r w:rsidRPr="004E386E">
        <w:rPr>
          <w:rFonts w:eastAsiaTheme="minorEastAsia" w:hAnsiTheme="minorEastAsia"/>
          <w:kern w:val="0"/>
          <w:sz w:val="24"/>
        </w:rPr>
        <w:t>该项目以棉花</w:t>
      </w:r>
      <w:r w:rsidRPr="004E386E">
        <w:rPr>
          <w:rFonts w:eastAsiaTheme="minorEastAsia"/>
          <w:kern w:val="0"/>
          <w:sz w:val="24"/>
        </w:rPr>
        <w:t>-</w:t>
      </w:r>
      <w:r w:rsidRPr="004E386E">
        <w:rPr>
          <w:rFonts w:eastAsiaTheme="minorEastAsia" w:hAnsiTheme="minorEastAsia"/>
          <w:kern w:val="0"/>
          <w:sz w:val="24"/>
        </w:rPr>
        <w:t>棉铃虫为模式，研究植物次生代谢和昆虫适应机制，发展新一代抗虫技术，取得了具有国际领先水平的原创性成果。</w:t>
      </w:r>
    </w:p>
    <w:p w:rsidR="00674843" w:rsidRPr="004E386E" w:rsidRDefault="00674843" w:rsidP="00E16354">
      <w:pPr>
        <w:autoSpaceDE w:val="0"/>
        <w:autoSpaceDN w:val="0"/>
        <w:adjustRightInd w:val="0"/>
        <w:spacing w:line="520" w:lineRule="exact"/>
        <w:ind w:firstLineChars="200" w:firstLine="480"/>
        <w:rPr>
          <w:rFonts w:eastAsiaTheme="minorEastAsia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在植物代谢研究领域，系统研究</w:t>
      </w:r>
      <w:r w:rsidRPr="004E386E">
        <w:rPr>
          <w:rFonts w:eastAsiaTheme="minorEastAsia" w:hAnsiTheme="minorEastAsia"/>
          <w:sz w:val="24"/>
        </w:rPr>
        <w:t>植物倍半萜植保素、尤其是棉酚生物合成途径及调</w:t>
      </w:r>
      <w:r w:rsidRPr="004E386E">
        <w:rPr>
          <w:rFonts w:eastAsiaTheme="minorEastAsia" w:hAnsiTheme="minorEastAsia"/>
          <w:sz w:val="24"/>
        </w:rPr>
        <w:lastRenderedPageBreak/>
        <w:t>控，分离鉴定了途径上游催化三步连续反应，为后期棉酚途径的全面解析打下了基础。利用本项目克隆的杜松</w:t>
      </w:r>
      <w:proofErr w:type="gramStart"/>
      <w:r w:rsidRPr="004E386E">
        <w:rPr>
          <w:rFonts w:eastAsiaTheme="minorEastAsia" w:hAnsiTheme="minorEastAsia"/>
          <w:sz w:val="24"/>
        </w:rPr>
        <w:t>烯羟</w:t>
      </w:r>
      <w:proofErr w:type="gramEnd"/>
      <w:r w:rsidRPr="004E386E">
        <w:rPr>
          <w:rFonts w:eastAsiaTheme="minorEastAsia" w:hAnsiTheme="minorEastAsia"/>
          <w:sz w:val="24"/>
        </w:rPr>
        <w:t>化酶创制了种子特异低</w:t>
      </w:r>
      <w:proofErr w:type="gramStart"/>
      <w:r w:rsidRPr="004E386E">
        <w:rPr>
          <w:rFonts w:eastAsiaTheme="minorEastAsia" w:hAnsiTheme="minorEastAsia"/>
          <w:kern w:val="0"/>
          <w:sz w:val="24"/>
        </w:rPr>
        <w:t>酚</w:t>
      </w:r>
      <w:proofErr w:type="gramEnd"/>
      <w:r w:rsidRPr="004E386E">
        <w:rPr>
          <w:rFonts w:eastAsiaTheme="minorEastAsia" w:hAnsiTheme="minorEastAsia"/>
          <w:kern w:val="0"/>
          <w:sz w:val="24"/>
        </w:rPr>
        <w:t>转基因棉花，为</w:t>
      </w:r>
      <w:r w:rsidRPr="004E386E">
        <w:rPr>
          <w:rFonts w:eastAsiaTheme="minorEastAsia" w:hAnsiTheme="minorEastAsia"/>
          <w:sz w:val="24"/>
        </w:rPr>
        <w:t>育种</w:t>
      </w:r>
      <w:r w:rsidRPr="004E386E">
        <w:rPr>
          <w:rFonts w:eastAsiaTheme="minorEastAsia" w:hAnsiTheme="minorEastAsia"/>
          <w:kern w:val="0"/>
          <w:sz w:val="24"/>
        </w:rPr>
        <w:t>提供了新种质；</w:t>
      </w:r>
      <w:r w:rsidRPr="004E386E">
        <w:rPr>
          <w:rFonts w:eastAsiaTheme="minorEastAsia" w:hAnsiTheme="minorEastAsia"/>
          <w:sz w:val="24"/>
        </w:rPr>
        <w:t>利用棉花分泌型漆酶提出了治理土壤污染的植物体外修复策略。解析了环境因子、防御激素茉莉素和生长发育信号共同调控次生代谢的分子机理。</w:t>
      </w:r>
      <w:r w:rsidRPr="004E386E">
        <w:rPr>
          <w:rFonts w:eastAsiaTheme="minorEastAsia" w:hAnsiTheme="minorEastAsia"/>
          <w:kern w:val="0"/>
          <w:sz w:val="24"/>
        </w:rPr>
        <w:t>在</w:t>
      </w:r>
      <w:r w:rsidRPr="004E386E">
        <w:rPr>
          <w:rFonts w:eastAsiaTheme="minorEastAsia" w:hAnsiTheme="minorEastAsia"/>
          <w:sz w:val="24"/>
        </w:rPr>
        <w:t>植物</w:t>
      </w:r>
      <w:r w:rsidRPr="004E386E">
        <w:rPr>
          <w:rFonts w:eastAsiaTheme="minorEastAsia"/>
          <w:sz w:val="24"/>
        </w:rPr>
        <w:t>-</w:t>
      </w:r>
      <w:r w:rsidRPr="004E386E">
        <w:rPr>
          <w:rFonts w:eastAsiaTheme="minorEastAsia" w:hAnsiTheme="minorEastAsia"/>
          <w:sz w:val="24"/>
        </w:rPr>
        <w:t>昆虫互作与植物抗虫新技术领域，研究棉铃虫对棉酚的解毒机制，提出次生代谢物既抗虫又促进昆虫抗药性发展的新观点，发明了植物</w:t>
      </w:r>
      <w:proofErr w:type="gramStart"/>
      <w:r w:rsidRPr="004E386E">
        <w:rPr>
          <w:rFonts w:eastAsiaTheme="minorEastAsia" w:hAnsiTheme="minorEastAsia"/>
          <w:sz w:val="24"/>
        </w:rPr>
        <w:t>介</w:t>
      </w:r>
      <w:proofErr w:type="gramEnd"/>
      <w:r w:rsidRPr="004E386E">
        <w:rPr>
          <w:rFonts w:eastAsiaTheme="minorEastAsia" w:hAnsiTheme="minorEastAsia"/>
          <w:sz w:val="24"/>
        </w:rPr>
        <w:t>导的</w:t>
      </w:r>
      <w:r w:rsidRPr="004E386E">
        <w:rPr>
          <w:rFonts w:eastAsiaTheme="minorEastAsia"/>
          <w:sz w:val="24"/>
        </w:rPr>
        <w:t>RNAi</w:t>
      </w:r>
      <w:r w:rsidRPr="004E386E">
        <w:rPr>
          <w:rFonts w:eastAsiaTheme="minorEastAsia" w:hAnsiTheme="minorEastAsia"/>
          <w:sz w:val="24"/>
        </w:rPr>
        <w:t>抗虫技术，为研制新一代抗虫作物开创先河，也为植食性昆虫功能基因组研究提供了新方法。</w:t>
      </w:r>
    </w:p>
    <w:p w:rsidR="00674843" w:rsidRPr="004E386E" w:rsidRDefault="00674843" w:rsidP="00E16354">
      <w:pPr>
        <w:autoSpaceDE w:val="0"/>
        <w:autoSpaceDN w:val="0"/>
        <w:adjustRightInd w:val="0"/>
        <w:spacing w:line="520" w:lineRule="exact"/>
        <w:ind w:firstLineChars="200" w:firstLine="480"/>
        <w:rPr>
          <w:rFonts w:eastAsiaTheme="minorEastAsia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项目</w:t>
      </w:r>
      <w:r w:rsidRPr="004E386E">
        <w:rPr>
          <w:rFonts w:eastAsiaTheme="minorEastAsia"/>
          <w:kern w:val="0"/>
          <w:sz w:val="24"/>
        </w:rPr>
        <w:t>8</w:t>
      </w:r>
      <w:r w:rsidRPr="004E386E">
        <w:rPr>
          <w:rFonts w:eastAsiaTheme="minorEastAsia" w:hAnsiTheme="minorEastAsia"/>
          <w:kern w:val="0"/>
          <w:sz w:val="24"/>
        </w:rPr>
        <w:t>篇</w:t>
      </w:r>
      <w:r w:rsidRPr="004E386E">
        <w:rPr>
          <w:rFonts w:eastAsiaTheme="minorEastAsia"/>
          <w:kern w:val="0"/>
          <w:sz w:val="24"/>
        </w:rPr>
        <w:t>SCI</w:t>
      </w:r>
      <w:r w:rsidRPr="004E386E">
        <w:rPr>
          <w:rFonts w:eastAsiaTheme="minorEastAsia" w:hAnsiTheme="minorEastAsia"/>
          <w:kern w:val="0"/>
          <w:sz w:val="24"/>
        </w:rPr>
        <w:t>代表性论文</w:t>
      </w:r>
      <w:r w:rsidRPr="004E386E">
        <w:rPr>
          <w:rFonts w:eastAsiaTheme="minorEastAsia"/>
          <w:sz w:val="24"/>
        </w:rPr>
        <w:t>SCI</w:t>
      </w:r>
      <w:r w:rsidRPr="004E386E">
        <w:rPr>
          <w:rFonts w:eastAsiaTheme="minorEastAsia" w:hAnsiTheme="minorEastAsia"/>
          <w:kern w:val="0"/>
          <w:sz w:val="24"/>
        </w:rPr>
        <w:t>他引</w:t>
      </w:r>
      <w:r w:rsidRPr="004E386E">
        <w:rPr>
          <w:rFonts w:eastAsiaTheme="minorEastAsia"/>
          <w:kern w:val="0"/>
          <w:sz w:val="24"/>
        </w:rPr>
        <w:t>1340</w:t>
      </w:r>
      <w:r w:rsidRPr="004E386E">
        <w:rPr>
          <w:rFonts w:eastAsiaTheme="minorEastAsia" w:hAnsiTheme="minorEastAsia"/>
          <w:kern w:val="0"/>
          <w:sz w:val="24"/>
        </w:rPr>
        <w:t>次，单篇最高</w:t>
      </w:r>
      <w:r w:rsidRPr="004E386E">
        <w:rPr>
          <w:rFonts w:eastAsiaTheme="minorEastAsia"/>
          <w:sz w:val="24"/>
        </w:rPr>
        <w:t>SCI</w:t>
      </w:r>
      <w:r w:rsidRPr="004E386E">
        <w:rPr>
          <w:rFonts w:eastAsiaTheme="minorEastAsia" w:hAnsiTheme="minorEastAsia"/>
          <w:kern w:val="0"/>
          <w:sz w:val="24"/>
        </w:rPr>
        <w:t>他引</w:t>
      </w:r>
      <w:r w:rsidRPr="004E386E">
        <w:rPr>
          <w:rFonts w:eastAsiaTheme="minorEastAsia"/>
          <w:kern w:val="0"/>
          <w:sz w:val="24"/>
        </w:rPr>
        <w:t>556</w:t>
      </w:r>
      <w:r w:rsidRPr="004E386E">
        <w:rPr>
          <w:rFonts w:eastAsiaTheme="minorEastAsia" w:hAnsiTheme="minorEastAsia"/>
          <w:kern w:val="0"/>
          <w:sz w:val="24"/>
        </w:rPr>
        <w:t>次。</w:t>
      </w:r>
      <w:r w:rsidRPr="004E386E">
        <w:rPr>
          <w:rFonts w:eastAsiaTheme="minorEastAsia"/>
          <w:kern w:val="0"/>
          <w:sz w:val="24"/>
        </w:rPr>
        <w:t>2017</w:t>
      </w:r>
      <w:r w:rsidRPr="004E386E">
        <w:rPr>
          <w:rFonts w:eastAsiaTheme="minorEastAsia" w:hAnsiTheme="minorEastAsia"/>
          <w:kern w:val="0"/>
          <w:sz w:val="24"/>
        </w:rPr>
        <w:t>年获上海市自然科学奖一等奖。成果促进了我国植物代谢等学科的发展，带动了新一代抗虫作物的研制，取得了重要的国际影响和学术地位</w:t>
      </w:r>
      <w:r w:rsidRPr="004E386E">
        <w:rPr>
          <w:rFonts w:eastAsiaTheme="minorEastAsia" w:hAnsiTheme="minorEastAsia"/>
          <w:sz w:val="24"/>
        </w:rPr>
        <w:t>。</w:t>
      </w:r>
    </w:p>
    <w:p w:rsidR="00E01939" w:rsidRPr="004E386E" w:rsidRDefault="00674843" w:rsidP="00E16354">
      <w:pPr>
        <w:autoSpaceDE w:val="0"/>
        <w:autoSpaceDN w:val="0"/>
        <w:adjustRightInd w:val="0"/>
        <w:spacing w:line="520" w:lineRule="exact"/>
        <w:ind w:firstLineChars="200" w:firstLine="488"/>
        <w:rPr>
          <w:rFonts w:eastAsiaTheme="minorEastAsia"/>
          <w:b/>
          <w:color w:val="000000"/>
          <w:sz w:val="24"/>
        </w:rPr>
      </w:pPr>
      <w:r w:rsidRPr="004E386E">
        <w:rPr>
          <w:rFonts w:eastAsiaTheme="minorEastAsia" w:hAnsiTheme="minorEastAsia"/>
          <w:bCs/>
          <w:color w:val="000000" w:themeColor="text1"/>
          <w:spacing w:val="2"/>
          <w:sz w:val="24"/>
        </w:rPr>
        <w:t>提名该项目为国家自然科学奖二等奖。</w:t>
      </w:r>
    </w:p>
    <w:p w:rsidR="00E16354" w:rsidRPr="004E386E" w:rsidRDefault="00E16354" w:rsidP="00E16354">
      <w:pPr>
        <w:spacing w:line="520" w:lineRule="exact"/>
        <w:rPr>
          <w:rFonts w:eastAsiaTheme="minorEastAsia"/>
          <w:b/>
          <w:color w:val="000000"/>
          <w:sz w:val="24"/>
        </w:rPr>
      </w:pPr>
    </w:p>
    <w:p w:rsidR="00E01939" w:rsidRPr="004E386E" w:rsidRDefault="000B72FE" w:rsidP="00E16354">
      <w:pPr>
        <w:spacing w:line="520" w:lineRule="exact"/>
        <w:rPr>
          <w:rFonts w:eastAsiaTheme="minorEastAsia"/>
          <w:b/>
          <w:color w:val="000000"/>
          <w:sz w:val="24"/>
        </w:rPr>
      </w:pPr>
      <w:r w:rsidRPr="004E386E">
        <w:rPr>
          <w:rFonts w:eastAsiaTheme="minorEastAsia" w:hAnsiTheme="minorEastAsia"/>
          <w:b/>
          <w:color w:val="000000"/>
          <w:sz w:val="24"/>
        </w:rPr>
        <w:t>三、项目简介</w:t>
      </w:r>
    </w:p>
    <w:p w:rsidR="00E01939" w:rsidRPr="004E386E" w:rsidRDefault="00E01939" w:rsidP="00E16354">
      <w:pPr>
        <w:widowControl/>
        <w:shd w:val="clear" w:color="auto" w:fill="FFFFFF"/>
        <w:spacing w:line="520" w:lineRule="exact"/>
        <w:ind w:firstLineChars="177" w:firstLine="425"/>
        <w:rPr>
          <w:rFonts w:eastAsiaTheme="minorEastAsia"/>
          <w:sz w:val="24"/>
        </w:rPr>
      </w:pPr>
      <w:r w:rsidRPr="004E386E">
        <w:rPr>
          <w:rFonts w:eastAsiaTheme="minorEastAsia" w:hAnsiTheme="minorEastAsia"/>
          <w:sz w:val="24"/>
        </w:rPr>
        <w:t>项目属生物学（</w:t>
      </w:r>
      <w:r w:rsidR="005B1A9B" w:rsidRPr="004E386E">
        <w:rPr>
          <w:rFonts w:eastAsiaTheme="minorEastAsia" w:hAnsiTheme="minorEastAsia"/>
          <w:kern w:val="0"/>
          <w:sz w:val="24"/>
        </w:rPr>
        <w:t>分子遗传学</w:t>
      </w:r>
      <w:r w:rsidRPr="004E386E">
        <w:rPr>
          <w:rFonts w:eastAsiaTheme="minorEastAsia" w:hAnsiTheme="minorEastAsia"/>
          <w:kern w:val="0"/>
          <w:sz w:val="24"/>
        </w:rPr>
        <w:t>、</w:t>
      </w:r>
      <w:r w:rsidR="005B1A9B" w:rsidRPr="004E386E">
        <w:rPr>
          <w:rFonts w:eastAsiaTheme="minorEastAsia" w:hAnsiTheme="minorEastAsia"/>
          <w:kern w:val="0"/>
          <w:sz w:val="24"/>
        </w:rPr>
        <w:t>植物生理学</w:t>
      </w:r>
      <w:r w:rsidRPr="004E386E">
        <w:rPr>
          <w:rFonts w:eastAsiaTheme="minorEastAsia" w:hAnsiTheme="minorEastAsia"/>
          <w:kern w:val="0"/>
          <w:sz w:val="24"/>
        </w:rPr>
        <w:t>）和生物工程（基因工程）学科，</w:t>
      </w:r>
      <w:r w:rsidRPr="004E386E">
        <w:rPr>
          <w:rFonts w:eastAsiaTheme="minorEastAsia" w:hAnsiTheme="minorEastAsia"/>
          <w:sz w:val="24"/>
        </w:rPr>
        <w:t>成果与农业和生态环境密切相关。</w:t>
      </w:r>
      <w:r w:rsidRPr="004E386E">
        <w:rPr>
          <w:rFonts w:eastAsiaTheme="minorEastAsia" w:hAnsiTheme="minorEastAsia"/>
          <w:kern w:val="0"/>
          <w:sz w:val="24"/>
        </w:rPr>
        <w:t>病虫害严重影响农业生产和粮食安全，</w:t>
      </w:r>
      <w:r w:rsidRPr="004E386E">
        <w:rPr>
          <w:rFonts w:eastAsiaTheme="minorEastAsia" w:hAnsiTheme="minorEastAsia"/>
          <w:sz w:val="24"/>
        </w:rPr>
        <w:t>次生代谢物在植物抵御病原微生物和植食性动物（及昆虫）的防御反应中起重要作用。在长期协同进化中，昆虫与植物形成了复杂的攻防和互利互作关系。项目以棉花</w:t>
      </w:r>
      <w:r w:rsidRPr="004E386E">
        <w:rPr>
          <w:rFonts w:eastAsiaTheme="minorEastAsia"/>
          <w:sz w:val="24"/>
        </w:rPr>
        <w:t>-</w:t>
      </w:r>
      <w:r w:rsidRPr="004E386E">
        <w:rPr>
          <w:rFonts w:eastAsiaTheme="minorEastAsia" w:hAnsiTheme="minorEastAsia"/>
          <w:sz w:val="24"/>
        </w:rPr>
        <w:t>棉铃虫为主要模式，研究次生代谢和昆虫适应机制，发展新一代抗虫技术，取得了一系列具有国际领先或先进水平的研究成果。</w:t>
      </w:r>
    </w:p>
    <w:p w:rsidR="00E01939" w:rsidRPr="004E386E" w:rsidRDefault="00E01939" w:rsidP="00E16354">
      <w:pPr>
        <w:spacing w:line="520" w:lineRule="exact"/>
        <w:ind w:firstLineChars="177" w:firstLine="425"/>
        <w:rPr>
          <w:rFonts w:eastAsiaTheme="minorEastAsia"/>
          <w:sz w:val="24"/>
        </w:rPr>
      </w:pPr>
      <w:r w:rsidRPr="004E386E">
        <w:rPr>
          <w:rFonts w:eastAsiaTheme="minorEastAsia" w:hAnsiTheme="minorEastAsia"/>
          <w:sz w:val="24"/>
        </w:rPr>
        <w:t>科学发现</w:t>
      </w:r>
      <w:proofErr w:type="gramStart"/>
      <w:r w:rsidRPr="004E386E">
        <w:rPr>
          <w:rFonts w:eastAsiaTheme="minorEastAsia" w:hAnsiTheme="minorEastAsia"/>
          <w:sz w:val="24"/>
        </w:rPr>
        <w:t>一</w:t>
      </w:r>
      <w:proofErr w:type="gramEnd"/>
      <w:r w:rsidRPr="004E386E">
        <w:rPr>
          <w:rFonts w:eastAsiaTheme="minorEastAsia" w:hAnsiTheme="minorEastAsia"/>
          <w:sz w:val="24"/>
        </w:rPr>
        <w:t>：</w:t>
      </w:r>
      <w:r w:rsidRPr="004E386E">
        <w:rPr>
          <w:rFonts w:eastAsiaTheme="minorEastAsia" w:hAnsiTheme="minorEastAsia"/>
          <w:kern w:val="0"/>
          <w:sz w:val="24"/>
        </w:rPr>
        <w:t>萜类生物合成及调控研究</w:t>
      </w:r>
      <w:r w:rsidRPr="004E386E">
        <w:rPr>
          <w:rFonts w:eastAsiaTheme="minorEastAsia" w:hAnsiTheme="minorEastAsia"/>
          <w:sz w:val="24"/>
        </w:rPr>
        <w:t>。棉酚等倍半萜</w:t>
      </w:r>
      <w:proofErr w:type="gramStart"/>
      <w:r w:rsidRPr="004E386E">
        <w:rPr>
          <w:rFonts w:eastAsiaTheme="minorEastAsia" w:hAnsiTheme="minorEastAsia"/>
          <w:sz w:val="24"/>
        </w:rPr>
        <w:t>醛</w:t>
      </w:r>
      <w:proofErr w:type="gramEnd"/>
      <w:r w:rsidRPr="004E386E">
        <w:rPr>
          <w:rFonts w:eastAsiaTheme="minorEastAsia" w:hAnsiTheme="minorEastAsia"/>
          <w:sz w:val="24"/>
        </w:rPr>
        <w:t>衍生物具有广谱毒性，能抑制昆虫生长，但限制棉籽的利用。完成人系统研究棉酚生物合成途径，先后克隆鉴定了法尼基二磷酸合酶（</w:t>
      </w:r>
      <w:r w:rsidRPr="004E386E">
        <w:rPr>
          <w:rFonts w:eastAsiaTheme="minorEastAsia"/>
          <w:sz w:val="24"/>
        </w:rPr>
        <w:t>FPS</w:t>
      </w:r>
      <w:r w:rsidRPr="004E386E">
        <w:rPr>
          <w:rFonts w:eastAsiaTheme="minorEastAsia" w:hAnsiTheme="minorEastAsia"/>
          <w:sz w:val="24"/>
        </w:rPr>
        <w:t>）、杜松</w:t>
      </w:r>
      <w:proofErr w:type="gramStart"/>
      <w:r w:rsidRPr="004E386E">
        <w:rPr>
          <w:rFonts w:eastAsiaTheme="minorEastAsia" w:hAnsiTheme="minorEastAsia"/>
          <w:sz w:val="24"/>
        </w:rPr>
        <w:t>烯</w:t>
      </w:r>
      <w:proofErr w:type="gramEnd"/>
      <w:r w:rsidRPr="004E386E">
        <w:rPr>
          <w:rFonts w:eastAsiaTheme="minorEastAsia" w:hAnsiTheme="minorEastAsia"/>
          <w:sz w:val="24"/>
        </w:rPr>
        <w:t>合酶（</w:t>
      </w:r>
      <w:r w:rsidRPr="004E386E">
        <w:rPr>
          <w:rFonts w:eastAsiaTheme="minorEastAsia"/>
          <w:sz w:val="24"/>
        </w:rPr>
        <w:t>CAD</w:t>
      </w:r>
      <w:r w:rsidRPr="004E386E">
        <w:rPr>
          <w:rFonts w:eastAsiaTheme="minorEastAsia" w:hAnsiTheme="minorEastAsia"/>
          <w:sz w:val="24"/>
        </w:rPr>
        <w:t>）和杜松</w:t>
      </w:r>
      <w:proofErr w:type="gramStart"/>
      <w:r w:rsidRPr="004E386E">
        <w:rPr>
          <w:rFonts w:eastAsiaTheme="minorEastAsia" w:hAnsiTheme="minorEastAsia"/>
          <w:sz w:val="24"/>
        </w:rPr>
        <w:t>烯羟</w:t>
      </w:r>
      <w:proofErr w:type="gramEnd"/>
      <w:r w:rsidRPr="004E386E">
        <w:rPr>
          <w:rFonts w:eastAsiaTheme="minorEastAsia" w:hAnsiTheme="minorEastAsia"/>
          <w:sz w:val="24"/>
        </w:rPr>
        <w:t>化酶（</w:t>
      </w:r>
      <w:r w:rsidRPr="004E386E">
        <w:rPr>
          <w:rFonts w:eastAsiaTheme="minorEastAsia"/>
          <w:sz w:val="24"/>
        </w:rPr>
        <w:t>CYP706B1</w:t>
      </w:r>
      <w:r w:rsidRPr="004E386E">
        <w:rPr>
          <w:rFonts w:eastAsiaTheme="minorEastAsia" w:hAnsiTheme="minorEastAsia"/>
          <w:sz w:val="24"/>
        </w:rPr>
        <w:t>），催化三步连续的反应。棉籽富含油脂和蛋白质，利用种子特异启动子表达</w:t>
      </w:r>
      <w:r w:rsidRPr="004E386E">
        <w:rPr>
          <w:rFonts w:eastAsiaTheme="minorEastAsia"/>
          <w:i/>
          <w:sz w:val="24"/>
        </w:rPr>
        <w:t>CYP706B1</w:t>
      </w:r>
      <w:r w:rsidRPr="004E386E">
        <w:rPr>
          <w:rFonts w:eastAsiaTheme="minorEastAsia" w:hAnsiTheme="minorEastAsia"/>
          <w:sz w:val="24"/>
        </w:rPr>
        <w:t>基因的双链</w:t>
      </w:r>
      <w:r w:rsidRPr="004E386E">
        <w:rPr>
          <w:rFonts w:eastAsiaTheme="minorEastAsia"/>
          <w:sz w:val="24"/>
        </w:rPr>
        <w:t>RNA</w:t>
      </w:r>
      <w:r w:rsidRPr="004E386E">
        <w:rPr>
          <w:rFonts w:eastAsiaTheme="minorEastAsia" w:hAnsiTheme="minorEastAsia"/>
          <w:sz w:val="24"/>
        </w:rPr>
        <w:t>，</w:t>
      </w:r>
      <w:r w:rsidRPr="004E386E">
        <w:rPr>
          <w:rFonts w:eastAsiaTheme="minorEastAsia" w:hAnsiTheme="minorEastAsia"/>
          <w:kern w:val="0"/>
          <w:sz w:val="24"/>
        </w:rPr>
        <w:t>创制了种子低</w:t>
      </w:r>
      <w:proofErr w:type="gramStart"/>
      <w:r w:rsidRPr="004E386E">
        <w:rPr>
          <w:rFonts w:eastAsiaTheme="minorEastAsia" w:hAnsiTheme="minorEastAsia"/>
          <w:kern w:val="0"/>
          <w:sz w:val="24"/>
        </w:rPr>
        <w:t>酚</w:t>
      </w:r>
      <w:proofErr w:type="gramEnd"/>
      <w:r w:rsidRPr="004E386E">
        <w:rPr>
          <w:rFonts w:eastAsiaTheme="minorEastAsia" w:hAnsiTheme="minorEastAsia"/>
          <w:kern w:val="0"/>
          <w:sz w:val="24"/>
        </w:rPr>
        <w:t>、植株棉酚含量正常的转基因棉花新种质，提供育种单位培育</w:t>
      </w:r>
      <w:r w:rsidRPr="004E386E">
        <w:rPr>
          <w:rFonts w:eastAsiaTheme="minorEastAsia" w:hAnsiTheme="minorEastAsia"/>
          <w:sz w:val="24"/>
        </w:rPr>
        <w:t>。</w:t>
      </w:r>
      <w:r w:rsidRPr="004E386E">
        <w:rPr>
          <w:rFonts w:eastAsiaTheme="minorEastAsia" w:hAnsiTheme="minorEastAsia"/>
          <w:kern w:val="0"/>
          <w:sz w:val="24"/>
        </w:rPr>
        <w:t>发现</w:t>
      </w:r>
      <w:r w:rsidRPr="004E386E">
        <w:rPr>
          <w:rFonts w:eastAsiaTheme="minorEastAsia" w:hAnsiTheme="minorEastAsia"/>
          <w:sz w:val="24"/>
        </w:rPr>
        <w:t>参与半棉酚形成棉酚的分泌型漆酶，通过基因工程使植物根部分泌漆酶，可转化土壤中酚类污染物，被</w:t>
      </w:r>
      <w:r w:rsidRPr="004E386E">
        <w:rPr>
          <w:rFonts w:eastAsiaTheme="minorEastAsia"/>
          <w:i/>
          <w:spacing w:val="7"/>
          <w:kern w:val="0"/>
          <w:sz w:val="24"/>
        </w:rPr>
        <w:t>Nature Biotechnology</w:t>
      </w:r>
      <w:r w:rsidRPr="004E386E">
        <w:rPr>
          <w:rFonts w:eastAsiaTheme="minorEastAsia" w:hAnsiTheme="minorEastAsia"/>
          <w:sz w:val="24"/>
        </w:rPr>
        <w:t>誉为</w:t>
      </w:r>
      <w:r w:rsidRPr="004E386E">
        <w:rPr>
          <w:rFonts w:eastAsiaTheme="minorEastAsia"/>
          <w:sz w:val="24"/>
        </w:rPr>
        <w:t>“</w:t>
      </w:r>
      <w:r w:rsidRPr="004E386E">
        <w:rPr>
          <w:rFonts w:eastAsiaTheme="minorEastAsia" w:hAnsiTheme="minorEastAsia"/>
          <w:sz w:val="24"/>
        </w:rPr>
        <w:t>脱毒分泌物</w:t>
      </w:r>
      <w:r w:rsidRPr="004E386E">
        <w:rPr>
          <w:rFonts w:eastAsiaTheme="minorEastAsia"/>
          <w:sz w:val="24"/>
        </w:rPr>
        <w:t>”</w:t>
      </w:r>
      <w:r w:rsidRPr="004E386E">
        <w:rPr>
          <w:rFonts w:eastAsiaTheme="minorEastAsia" w:hAnsiTheme="minorEastAsia"/>
          <w:sz w:val="24"/>
        </w:rPr>
        <w:t>。</w:t>
      </w:r>
    </w:p>
    <w:p w:rsidR="00E01939" w:rsidRPr="004E386E" w:rsidRDefault="00E01939" w:rsidP="00E16354">
      <w:pPr>
        <w:spacing w:line="520" w:lineRule="exact"/>
        <w:ind w:firstLineChars="177" w:firstLine="425"/>
        <w:rPr>
          <w:rFonts w:eastAsiaTheme="minorEastAsia"/>
          <w:sz w:val="24"/>
        </w:rPr>
      </w:pPr>
      <w:r w:rsidRPr="004E386E">
        <w:rPr>
          <w:rFonts w:eastAsiaTheme="minorEastAsia" w:hAnsiTheme="minorEastAsia"/>
          <w:sz w:val="24"/>
        </w:rPr>
        <w:t>植物次生代谢受各种因子的影响。项目解析了环境因子、防御激素茉莉素和生长发育信号共同调控次生代谢的分子机理。报道了植物中首个调控倍半萜合成的转录因子</w:t>
      </w:r>
      <w:r w:rsidRPr="004E386E">
        <w:rPr>
          <w:rFonts w:eastAsiaTheme="minorEastAsia"/>
          <w:sz w:val="24"/>
        </w:rPr>
        <w:lastRenderedPageBreak/>
        <w:t>GaWRKY1</w:t>
      </w:r>
      <w:r w:rsidRPr="004E386E">
        <w:rPr>
          <w:rFonts w:eastAsiaTheme="minorEastAsia" w:hAnsiTheme="minorEastAsia"/>
          <w:sz w:val="24"/>
        </w:rPr>
        <w:t>，以及调控抗疟药物倍半萜内脂青蒿素合成的</w:t>
      </w:r>
      <w:r w:rsidRPr="004E386E">
        <w:rPr>
          <w:rFonts w:eastAsiaTheme="minorEastAsia"/>
          <w:sz w:val="24"/>
        </w:rPr>
        <w:t>ERF</w:t>
      </w:r>
      <w:r w:rsidRPr="004E386E">
        <w:rPr>
          <w:rFonts w:eastAsiaTheme="minorEastAsia" w:hAnsiTheme="minorEastAsia"/>
          <w:sz w:val="24"/>
        </w:rPr>
        <w:t>类转录因子。发现赤霉素和茉莉素通过转录因子</w:t>
      </w:r>
      <w:r w:rsidRPr="004E386E">
        <w:rPr>
          <w:rFonts w:eastAsiaTheme="minorEastAsia"/>
          <w:sz w:val="24"/>
        </w:rPr>
        <w:t>MYC2</w:t>
      </w:r>
      <w:r w:rsidRPr="004E386E">
        <w:rPr>
          <w:rFonts w:eastAsiaTheme="minorEastAsia" w:hAnsiTheme="minorEastAsia"/>
          <w:sz w:val="24"/>
        </w:rPr>
        <w:t>共同调控倍半萜的合成与释放，植物生长发育因子</w:t>
      </w:r>
      <w:r w:rsidRPr="004E386E">
        <w:rPr>
          <w:rFonts w:eastAsiaTheme="minorEastAsia"/>
          <w:sz w:val="24"/>
        </w:rPr>
        <w:t>SPL</w:t>
      </w:r>
      <w:r w:rsidRPr="004E386E">
        <w:rPr>
          <w:rFonts w:eastAsiaTheme="minorEastAsia" w:hAnsiTheme="minorEastAsia"/>
          <w:sz w:val="24"/>
        </w:rPr>
        <w:t>调控植物萜类合成的时空特异性，揭示了植物生长发育和环境因子调控次生代谢的新模式。</w:t>
      </w:r>
    </w:p>
    <w:p w:rsidR="00E01939" w:rsidRPr="004E386E" w:rsidRDefault="00E01939" w:rsidP="00E16354">
      <w:pPr>
        <w:spacing w:line="520" w:lineRule="exact"/>
        <w:ind w:firstLineChars="177" w:firstLine="425"/>
        <w:rPr>
          <w:rFonts w:eastAsiaTheme="minorEastAsia"/>
          <w:sz w:val="24"/>
        </w:rPr>
      </w:pPr>
      <w:r w:rsidRPr="004E386E">
        <w:rPr>
          <w:rFonts w:eastAsiaTheme="minorEastAsia" w:hAnsiTheme="minorEastAsia"/>
          <w:sz w:val="24"/>
        </w:rPr>
        <w:t>科学发现二：植物</w:t>
      </w:r>
      <w:r w:rsidRPr="004E386E">
        <w:rPr>
          <w:rFonts w:eastAsiaTheme="minorEastAsia"/>
          <w:sz w:val="24"/>
        </w:rPr>
        <w:t>-</w:t>
      </w:r>
      <w:r w:rsidRPr="004E386E">
        <w:rPr>
          <w:rFonts w:eastAsiaTheme="minorEastAsia" w:hAnsiTheme="minorEastAsia"/>
          <w:sz w:val="24"/>
        </w:rPr>
        <w:t>昆虫互作与植物抗虫新技术。植物</w:t>
      </w:r>
      <w:r w:rsidRPr="004E386E">
        <w:rPr>
          <w:rFonts w:eastAsiaTheme="minorEastAsia" w:hAnsiTheme="minorEastAsia"/>
          <w:sz w:val="24"/>
          <w:lang w:val="zh-CN"/>
        </w:rPr>
        <w:t>次生代谢产物抑制昆虫生长，但昆虫的适应性不仅仅是单纯的解毒。完成人发现棉酚既抑制棉铃虫生长又诱导解毒酶基因表达，导致幼虫解毒能力提高，进而提出</w:t>
      </w:r>
      <w:r w:rsidRPr="004E386E">
        <w:rPr>
          <w:rFonts w:eastAsiaTheme="minorEastAsia" w:hAnsiTheme="minorEastAsia"/>
          <w:sz w:val="24"/>
        </w:rPr>
        <w:t>可诱导的解毒基因</w:t>
      </w:r>
      <w:r w:rsidRPr="004E386E">
        <w:rPr>
          <w:rFonts w:eastAsiaTheme="minorEastAsia" w:hAnsiTheme="minorEastAsia"/>
          <w:sz w:val="24"/>
          <w:lang w:val="zh-CN"/>
        </w:rPr>
        <w:t>是害虫抗药性发展的重要分子基础。</w:t>
      </w:r>
      <w:r w:rsidRPr="004E386E">
        <w:rPr>
          <w:rFonts w:eastAsiaTheme="minorEastAsia" w:hAnsiTheme="minorEastAsia"/>
          <w:sz w:val="24"/>
        </w:rPr>
        <w:t>以</w:t>
      </w:r>
      <w:r w:rsidRPr="004E386E">
        <w:rPr>
          <w:rFonts w:eastAsiaTheme="minorEastAsia" w:hAnsiTheme="minorEastAsia"/>
          <w:kern w:val="0"/>
          <w:sz w:val="24"/>
        </w:rPr>
        <w:t>棉铃虫解毒基因为靶标，</w:t>
      </w:r>
      <w:r w:rsidRPr="004E386E">
        <w:rPr>
          <w:rFonts w:eastAsiaTheme="minorEastAsia" w:hAnsiTheme="minorEastAsia"/>
          <w:sz w:val="24"/>
        </w:rPr>
        <w:t>发明了植物</w:t>
      </w:r>
      <w:proofErr w:type="gramStart"/>
      <w:r w:rsidRPr="004E386E">
        <w:rPr>
          <w:rFonts w:eastAsiaTheme="minorEastAsia" w:hAnsiTheme="minorEastAsia"/>
          <w:sz w:val="24"/>
        </w:rPr>
        <w:t>介</w:t>
      </w:r>
      <w:proofErr w:type="gramEnd"/>
      <w:r w:rsidRPr="004E386E">
        <w:rPr>
          <w:rFonts w:eastAsiaTheme="minorEastAsia" w:hAnsiTheme="minorEastAsia"/>
          <w:sz w:val="24"/>
        </w:rPr>
        <w:t>导的</w:t>
      </w:r>
      <w:r w:rsidRPr="004E386E">
        <w:rPr>
          <w:rFonts w:eastAsiaTheme="minorEastAsia"/>
          <w:sz w:val="24"/>
        </w:rPr>
        <w:t>RNAi</w:t>
      </w:r>
      <w:r w:rsidRPr="004E386E">
        <w:rPr>
          <w:rFonts w:eastAsiaTheme="minorEastAsia" w:hAnsiTheme="minorEastAsia"/>
          <w:sz w:val="24"/>
        </w:rPr>
        <w:t>抗虫技术，即在植物中表达昆虫基因的双链</w:t>
      </w:r>
      <w:r w:rsidRPr="004E386E">
        <w:rPr>
          <w:rFonts w:eastAsiaTheme="minorEastAsia"/>
          <w:sz w:val="24"/>
        </w:rPr>
        <w:t>RNA</w:t>
      </w:r>
      <w:r w:rsidRPr="004E386E">
        <w:rPr>
          <w:rFonts w:eastAsiaTheme="minorEastAsia" w:hAnsiTheme="minorEastAsia"/>
          <w:sz w:val="24"/>
        </w:rPr>
        <w:t>，干扰前来取食的昆虫靶基因的表达进而抑制其生长。</w:t>
      </w:r>
      <w:r w:rsidRPr="004E386E">
        <w:rPr>
          <w:rFonts w:eastAsiaTheme="minorEastAsia"/>
          <w:sz w:val="24"/>
        </w:rPr>
        <w:t>2007</w:t>
      </w:r>
      <w:r w:rsidRPr="004E386E">
        <w:rPr>
          <w:rFonts w:eastAsiaTheme="minorEastAsia" w:hAnsiTheme="minorEastAsia"/>
          <w:sz w:val="24"/>
        </w:rPr>
        <w:t>年以封面形式在</w:t>
      </w:r>
      <w:r w:rsidRPr="004E386E">
        <w:rPr>
          <w:rFonts w:eastAsiaTheme="minorEastAsia"/>
          <w:i/>
          <w:sz w:val="24"/>
        </w:rPr>
        <w:t>Nature Biotechnology</w:t>
      </w:r>
      <w:r w:rsidRPr="004E386E">
        <w:rPr>
          <w:rFonts w:eastAsiaTheme="minorEastAsia" w:hAnsiTheme="minorEastAsia"/>
          <w:sz w:val="24"/>
        </w:rPr>
        <w:t>发表论文，</w:t>
      </w:r>
      <w:r w:rsidRPr="004E386E">
        <w:rPr>
          <w:rFonts w:eastAsiaTheme="minorEastAsia"/>
          <w:i/>
          <w:sz w:val="24"/>
        </w:rPr>
        <w:t>Nature</w:t>
      </w:r>
      <w:r w:rsidRPr="004E386E">
        <w:rPr>
          <w:rFonts w:eastAsiaTheme="minorEastAsia" w:hAnsiTheme="minorEastAsia"/>
          <w:sz w:val="24"/>
        </w:rPr>
        <w:t>评论称之为</w:t>
      </w:r>
      <w:r w:rsidRPr="004E386E">
        <w:rPr>
          <w:rFonts w:eastAsiaTheme="minorEastAsia"/>
          <w:sz w:val="24"/>
        </w:rPr>
        <w:t>“RNA</w:t>
      </w:r>
      <w:r w:rsidRPr="004E386E">
        <w:rPr>
          <w:rFonts w:eastAsiaTheme="minorEastAsia" w:hAnsiTheme="minorEastAsia"/>
          <w:sz w:val="24"/>
        </w:rPr>
        <w:t>干扰杀虫剂</w:t>
      </w:r>
      <w:r w:rsidRPr="004E386E">
        <w:rPr>
          <w:rFonts w:eastAsiaTheme="minorEastAsia"/>
          <w:sz w:val="24"/>
        </w:rPr>
        <w:t>”</w:t>
      </w:r>
      <w:r w:rsidRPr="004E386E">
        <w:rPr>
          <w:rFonts w:eastAsiaTheme="minorEastAsia" w:hAnsiTheme="minorEastAsia"/>
          <w:sz w:val="24"/>
        </w:rPr>
        <w:t>、</w:t>
      </w:r>
      <w:r w:rsidRPr="004E386E">
        <w:rPr>
          <w:rFonts w:eastAsiaTheme="minorEastAsia"/>
          <w:sz w:val="24"/>
        </w:rPr>
        <w:t>“</w:t>
      </w:r>
      <w:r w:rsidRPr="004E386E">
        <w:rPr>
          <w:rFonts w:eastAsiaTheme="minorEastAsia" w:hAnsiTheme="minorEastAsia"/>
          <w:sz w:val="24"/>
        </w:rPr>
        <w:t>为开发新一代安全有效的转基因抗虫植物（如抗虫棉）奠定了基础</w:t>
      </w:r>
      <w:r w:rsidRPr="004E386E">
        <w:rPr>
          <w:rFonts w:eastAsiaTheme="minorEastAsia"/>
          <w:sz w:val="24"/>
        </w:rPr>
        <w:t>”</w:t>
      </w:r>
      <w:r w:rsidRPr="004E386E">
        <w:rPr>
          <w:rFonts w:eastAsiaTheme="minorEastAsia" w:hAnsiTheme="minorEastAsia"/>
          <w:sz w:val="24"/>
        </w:rPr>
        <w:t>。继化学、蛋白质（</w:t>
      </w:r>
      <w:r w:rsidRPr="004E386E">
        <w:rPr>
          <w:rFonts w:eastAsiaTheme="minorEastAsia"/>
          <w:sz w:val="24"/>
        </w:rPr>
        <w:t>BT</w:t>
      </w:r>
      <w:r w:rsidRPr="004E386E">
        <w:rPr>
          <w:rFonts w:eastAsiaTheme="minorEastAsia" w:hAnsiTheme="minorEastAsia"/>
          <w:sz w:val="24"/>
        </w:rPr>
        <w:t>）杀虫剂之后，核酸技术（</w:t>
      </w:r>
      <w:r w:rsidRPr="004E386E">
        <w:rPr>
          <w:rFonts w:eastAsiaTheme="minorEastAsia"/>
          <w:sz w:val="24"/>
        </w:rPr>
        <w:t>RNA</w:t>
      </w:r>
      <w:r w:rsidRPr="004E386E">
        <w:rPr>
          <w:rFonts w:eastAsiaTheme="minorEastAsia" w:hAnsiTheme="minorEastAsia"/>
          <w:sz w:val="24"/>
        </w:rPr>
        <w:t>干扰）的发明与应用是害虫控制领域的重大突破。</w:t>
      </w:r>
    </w:p>
    <w:p w:rsidR="00E01939" w:rsidRPr="004E386E" w:rsidRDefault="00E01939" w:rsidP="00E16354">
      <w:pPr>
        <w:pStyle w:val="ab"/>
        <w:spacing w:line="520" w:lineRule="exact"/>
        <w:rPr>
          <w:rFonts w:ascii="Times New Roman" w:eastAsiaTheme="minorEastAsia"/>
          <w:color w:val="000000"/>
          <w:szCs w:val="24"/>
        </w:rPr>
      </w:pPr>
      <w:r w:rsidRPr="004E386E">
        <w:rPr>
          <w:rFonts w:ascii="Times New Roman" w:eastAsiaTheme="minorEastAsia" w:hAnsiTheme="minorEastAsia"/>
          <w:szCs w:val="24"/>
        </w:rPr>
        <w:t>项目取得了系统性重大成果：解析了棉酚等萜类生物合成途径，提出了次生代谢物诱导昆虫农药抗性发展的新观点，发明了植物</w:t>
      </w:r>
      <w:proofErr w:type="gramStart"/>
      <w:r w:rsidRPr="004E386E">
        <w:rPr>
          <w:rFonts w:ascii="Times New Roman" w:eastAsiaTheme="minorEastAsia" w:hAnsiTheme="minorEastAsia"/>
          <w:szCs w:val="24"/>
        </w:rPr>
        <w:t>介</w:t>
      </w:r>
      <w:proofErr w:type="gramEnd"/>
      <w:r w:rsidRPr="004E386E">
        <w:rPr>
          <w:rFonts w:ascii="Times New Roman" w:eastAsiaTheme="minorEastAsia" w:hAnsiTheme="minorEastAsia"/>
          <w:szCs w:val="24"/>
        </w:rPr>
        <w:t>导的</w:t>
      </w:r>
      <w:r w:rsidRPr="004E386E">
        <w:rPr>
          <w:rFonts w:ascii="Times New Roman" w:eastAsiaTheme="minorEastAsia"/>
          <w:szCs w:val="24"/>
        </w:rPr>
        <w:t>RNAi</w:t>
      </w:r>
      <w:r w:rsidRPr="004E386E">
        <w:rPr>
          <w:rFonts w:ascii="Times New Roman" w:eastAsiaTheme="minorEastAsia" w:hAnsiTheme="minorEastAsia"/>
          <w:szCs w:val="24"/>
        </w:rPr>
        <w:t>抗虫技术，为研制新一代抗虫作物开创先河，也为植食性昆虫功能基因组研究提供了新方法。</w:t>
      </w:r>
      <w:r w:rsidRPr="004E386E">
        <w:rPr>
          <w:rFonts w:ascii="Times New Roman" w:eastAsiaTheme="minorEastAsia" w:hAnsiTheme="minorEastAsia"/>
          <w:kern w:val="0"/>
          <w:szCs w:val="24"/>
        </w:rPr>
        <w:t>发表核心论文</w:t>
      </w:r>
      <w:r w:rsidRPr="004E386E">
        <w:rPr>
          <w:rFonts w:ascii="Times New Roman" w:eastAsiaTheme="minorEastAsia"/>
          <w:kern w:val="0"/>
          <w:szCs w:val="24"/>
        </w:rPr>
        <w:t>50</w:t>
      </w:r>
      <w:r w:rsidRPr="004E386E">
        <w:rPr>
          <w:rFonts w:ascii="Times New Roman" w:eastAsiaTheme="minorEastAsia" w:hAnsiTheme="minorEastAsia"/>
          <w:kern w:val="0"/>
          <w:szCs w:val="24"/>
        </w:rPr>
        <w:t>篇，获国内外发明专利授权</w:t>
      </w:r>
      <w:r w:rsidRPr="004E386E">
        <w:rPr>
          <w:rFonts w:ascii="Times New Roman" w:eastAsiaTheme="minorEastAsia"/>
          <w:kern w:val="0"/>
          <w:szCs w:val="24"/>
        </w:rPr>
        <w:t>17</w:t>
      </w:r>
      <w:r w:rsidRPr="004E386E">
        <w:rPr>
          <w:rFonts w:ascii="Times New Roman" w:eastAsiaTheme="minorEastAsia" w:hAnsiTheme="minorEastAsia"/>
          <w:kern w:val="0"/>
          <w:szCs w:val="24"/>
        </w:rPr>
        <w:t>项。</w:t>
      </w:r>
      <w:r w:rsidRPr="004E386E">
        <w:rPr>
          <w:rFonts w:ascii="Times New Roman" w:eastAsiaTheme="minorEastAsia"/>
          <w:kern w:val="0"/>
          <w:szCs w:val="24"/>
        </w:rPr>
        <w:t>8</w:t>
      </w:r>
      <w:r w:rsidRPr="004E386E">
        <w:rPr>
          <w:rFonts w:ascii="Times New Roman" w:eastAsiaTheme="minorEastAsia" w:hAnsiTheme="minorEastAsia"/>
          <w:kern w:val="0"/>
          <w:szCs w:val="24"/>
        </w:rPr>
        <w:t>篇</w:t>
      </w:r>
      <w:r w:rsidRPr="004E386E">
        <w:rPr>
          <w:rFonts w:ascii="Times New Roman" w:eastAsiaTheme="minorEastAsia"/>
          <w:kern w:val="0"/>
          <w:szCs w:val="24"/>
        </w:rPr>
        <w:t>SCI</w:t>
      </w:r>
      <w:r w:rsidRPr="004E386E">
        <w:rPr>
          <w:rFonts w:ascii="Times New Roman" w:eastAsiaTheme="minorEastAsia" w:hAnsiTheme="minorEastAsia"/>
          <w:kern w:val="0"/>
          <w:szCs w:val="24"/>
        </w:rPr>
        <w:t>代表性论文合计影响因子</w:t>
      </w:r>
      <w:r w:rsidRPr="004E386E">
        <w:rPr>
          <w:rFonts w:ascii="Times New Roman" w:eastAsiaTheme="minorEastAsia"/>
          <w:kern w:val="0"/>
          <w:szCs w:val="24"/>
        </w:rPr>
        <w:t>111.87</w:t>
      </w:r>
      <w:r w:rsidRPr="004E386E">
        <w:rPr>
          <w:rFonts w:ascii="Times New Roman" w:eastAsiaTheme="minorEastAsia" w:hAnsiTheme="minorEastAsia"/>
          <w:kern w:val="0"/>
          <w:szCs w:val="24"/>
        </w:rPr>
        <w:t>，</w:t>
      </w:r>
      <w:r w:rsidR="005B1A9B" w:rsidRPr="004E386E">
        <w:rPr>
          <w:rFonts w:ascii="Times New Roman" w:eastAsiaTheme="minorEastAsia" w:hAnsiTheme="minorEastAsia"/>
          <w:szCs w:val="24"/>
        </w:rPr>
        <w:t>他引</w:t>
      </w:r>
      <w:r w:rsidR="005B1A9B" w:rsidRPr="004E386E">
        <w:rPr>
          <w:rFonts w:ascii="Times New Roman" w:eastAsiaTheme="minorEastAsia"/>
          <w:szCs w:val="24"/>
        </w:rPr>
        <w:t>1647</w:t>
      </w:r>
      <w:r w:rsidR="005B1A9B" w:rsidRPr="004E386E">
        <w:rPr>
          <w:rFonts w:ascii="Times New Roman" w:eastAsiaTheme="minorEastAsia" w:hAnsiTheme="minorEastAsia"/>
          <w:szCs w:val="24"/>
        </w:rPr>
        <w:t>次，其中</w:t>
      </w:r>
      <w:r w:rsidRPr="004E386E">
        <w:rPr>
          <w:rFonts w:ascii="Times New Roman" w:eastAsiaTheme="minorEastAsia"/>
          <w:szCs w:val="24"/>
        </w:rPr>
        <w:t>SCI</w:t>
      </w:r>
      <w:r w:rsidRPr="004E386E">
        <w:rPr>
          <w:rFonts w:ascii="Times New Roman" w:eastAsiaTheme="minorEastAsia" w:hAnsiTheme="minorEastAsia"/>
          <w:kern w:val="0"/>
          <w:szCs w:val="24"/>
        </w:rPr>
        <w:t>他引</w:t>
      </w:r>
      <w:r w:rsidRPr="004E386E">
        <w:rPr>
          <w:rFonts w:ascii="Times New Roman" w:eastAsiaTheme="minorEastAsia"/>
          <w:kern w:val="0"/>
          <w:szCs w:val="24"/>
        </w:rPr>
        <w:t>1340</w:t>
      </w:r>
      <w:r w:rsidRPr="004E386E">
        <w:rPr>
          <w:rFonts w:ascii="Times New Roman" w:eastAsiaTheme="minorEastAsia" w:hAnsiTheme="minorEastAsia"/>
          <w:kern w:val="0"/>
          <w:szCs w:val="24"/>
        </w:rPr>
        <w:t>次，单篇最高</w:t>
      </w:r>
      <w:r w:rsidRPr="004E386E">
        <w:rPr>
          <w:rFonts w:ascii="Times New Roman" w:eastAsiaTheme="minorEastAsia"/>
          <w:szCs w:val="24"/>
        </w:rPr>
        <w:t>SCI</w:t>
      </w:r>
      <w:r w:rsidRPr="004E386E">
        <w:rPr>
          <w:rFonts w:ascii="Times New Roman" w:eastAsiaTheme="minorEastAsia" w:hAnsiTheme="minorEastAsia"/>
          <w:kern w:val="0"/>
          <w:szCs w:val="24"/>
        </w:rPr>
        <w:t>他引</w:t>
      </w:r>
      <w:r w:rsidRPr="004E386E">
        <w:rPr>
          <w:rFonts w:ascii="Times New Roman" w:eastAsiaTheme="minorEastAsia"/>
          <w:kern w:val="0"/>
          <w:szCs w:val="24"/>
        </w:rPr>
        <w:t>556</w:t>
      </w:r>
      <w:r w:rsidRPr="004E386E">
        <w:rPr>
          <w:rFonts w:ascii="Times New Roman" w:eastAsiaTheme="minorEastAsia" w:hAnsiTheme="minorEastAsia"/>
          <w:kern w:val="0"/>
          <w:szCs w:val="24"/>
        </w:rPr>
        <w:t>次。</w:t>
      </w:r>
      <w:r w:rsidRPr="004E386E">
        <w:rPr>
          <w:rFonts w:ascii="Times New Roman" w:eastAsiaTheme="minorEastAsia"/>
          <w:kern w:val="0"/>
          <w:szCs w:val="24"/>
        </w:rPr>
        <w:t>2017</w:t>
      </w:r>
      <w:r w:rsidRPr="004E386E">
        <w:rPr>
          <w:rFonts w:ascii="Times New Roman" w:eastAsiaTheme="minorEastAsia" w:hAnsiTheme="minorEastAsia"/>
          <w:kern w:val="0"/>
          <w:szCs w:val="24"/>
        </w:rPr>
        <w:t>年获上海市自然科学奖一等奖。成果促进了我国植物代谢等学科的发展，带动了新一代抗虫作物的研制，取得了重要的国际影响和学术地位。</w:t>
      </w:r>
    </w:p>
    <w:p w:rsidR="00E01939" w:rsidRPr="004E386E" w:rsidRDefault="00E01939" w:rsidP="00E16354">
      <w:pPr>
        <w:spacing w:line="520" w:lineRule="exact"/>
        <w:rPr>
          <w:rFonts w:eastAsiaTheme="minorEastAsia"/>
          <w:color w:val="000000"/>
          <w:sz w:val="24"/>
        </w:rPr>
      </w:pPr>
    </w:p>
    <w:p w:rsidR="00E01939" w:rsidRPr="004E386E" w:rsidRDefault="000B72FE" w:rsidP="00E16354">
      <w:pPr>
        <w:spacing w:line="520" w:lineRule="exact"/>
        <w:rPr>
          <w:rFonts w:eastAsiaTheme="minorEastAsia"/>
          <w:b/>
          <w:color w:val="000000"/>
          <w:sz w:val="24"/>
        </w:rPr>
      </w:pPr>
      <w:r w:rsidRPr="004E386E">
        <w:rPr>
          <w:rFonts w:eastAsiaTheme="minorEastAsia" w:hAnsiTheme="minorEastAsia"/>
          <w:b/>
          <w:color w:val="000000"/>
          <w:sz w:val="24"/>
        </w:rPr>
        <w:t>四、</w:t>
      </w:r>
      <w:r w:rsidR="00E01939" w:rsidRPr="004E386E">
        <w:rPr>
          <w:rFonts w:eastAsiaTheme="minorEastAsia" w:hAnsiTheme="minorEastAsia"/>
          <w:b/>
          <w:color w:val="000000"/>
          <w:sz w:val="24"/>
        </w:rPr>
        <w:t>代表性论文专著目录：</w:t>
      </w:r>
    </w:p>
    <w:p w:rsidR="00E01939" w:rsidRPr="004E386E" w:rsidRDefault="00E01939" w:rsidP="00E16354">
      <w:pPr>
        <w:pStyle w:val="Default"/>
        <w:numPr>
          <w:ilvl w:val="0"/>
          <w:numId w:val="16"/>
        </w:numPr>
        <w:spacing w:line="520" w:lineRule="exact"/>
        <w:jc w:val="both"/>
        <w:rPr>
          <w:rFonts w:ascii="Times New Roman" w:eastAsiaTheme="minorEastAsia" w:hAnsi="Times New Roman" w:cs="Times New Roman"/>
          <w:color w:val="auto"/>
        </w:rPr>
      </w:pPr>
      <w:r w:rsidRPr="004E386E">
        <w:rPr>
          <w:rFonts w:ascii="Times New Roman" w:eastAsiaTheme="minorEastAsia" w:hAnsi="Times New Roman" w:cs="Times New Roman"/>
        </w:rPr>
        <w:t xml:space="preserve">Ying-Bo Mao, Wen-Juan </w:t>
      </w:r>
      <w:proofErr w:type="spellStart"/>
      <w:r w:rsidRPr="004E386E">
        <w:rPr>
          <w:rFonts w:ascii="Times New Roman" w:eastAsiaTheme="minorEastAsia" w:hAnsi="Times New Roman" w:cs="Times New Roman"/>
        </w:rPr>
        <w:t>Cai</w:t>
      </w:r>
      <w:proofErr w:type="spellEnd"/>
      <w:r w:rsidRPr="004E386E">
        <w:rPr>
          <w:rFonts w:ascii="Times New Roman" w:eastAsiaTheme="minorEastAsia" w:hAnsi="Times New Roman" w:cs="Times New Roman"/>
        </w:rPr>
        <w:t xml:space="preserve">, Jia-Wei Wang, </w:t>
      </w:r>
      <w:proofErr w:type="spellStart"/>
      <w:r w:rsidRPr="004E386E">
        <w:rPr>
          <w:rFonts w:ascii="Times New Roman" w:eastAsiaTheme="minorEastAsia" w:hAnsi="Times New Roman" w:cs="Times New Roman"/>
        </w:rPr>
        <w:t>Gao-Jie</w:t>
      </w:r>
      <w:proofErr w:type="spellEnd"/>
      <w:r w:rsidRPr="004E386E">
        <w:rPr>
          <w:rFonts w:ascii="Times New Roman" w:eastAsiaTheme="minorEastAsia" w:hAnsi="Times New Roman" w:cs="Times New Roman"/>
        </w:rPr>
        <w:t xml:space="preserve"> Hong, Xiao-Yuan Tao, Ling-Jian Wang, Yong-Ping Huang, Xiao-Ya Chen*</w:t>
      </w:r>
      <w:r w:rsidRPr="004E386E">
        <w:rPr>
          <w:rFonts w:ascii="Times New Roman" w:eastAsiaTheme="minorEastAsia" w:hAnsi="Times New Roman" w:cs="Times New Roman"/>
          <w:color w:val="auto"/>
        </w:rPr>
        <w:t xml:space="preserve">. (2007) Silencing a cotton bollworm P450 gene by plant-mediated RNAi impairs larval tolerance to gossypol. </w:t>
      </w:r>
      <w:r w:rsidRPr="004E386E">
        <w:rPr>
          <w:rFonts w:ascii="Times New Roman" w:eastAsiaTheme="minorEastAsia" w:hAnsi="Times New Roman" w:cs="Times New Roman"/>
          <w:b/>
          <w:bCs/>
          <w:i/>
          <w:iCs/>
          <w:color w:val="auto"/>
        </w:rPr>
        <w:t xml:space="preserve">Nature Biotechnology </w:t>
      </w:r>
      <w:r w:rsidRPr="004E386E">
        <w:rPr>
          <w:rFonts w:ascii="Times New Roman" w:eastAsiaTheme="minorEastAsia" w:hAnsi="Times New Roman" w:cs="Times New Roman"/>
          <w:color w:val="auto"/>
        </w:rPr>
        <w:t xml:space="preserve">25:1307-1313. </w:t>
      </w:r>
    </w:p>
    <w:p w:rsidR="00E01939" w:rsidRPr="004E386E" w:rsidRDefault="00E01939" w:rsidP="00E16354">
      <w:pPr>
        <w:numPr>
          <w:ilvl w:val="0"/>
          <w:numId w:val="16"/>
        </w:numPr>
        <w:autoSpaceDE w:val="0"/>
        <w:autoSpaceDN w:val="0"/>
        <w:adjustRightInd w:val="0"/>
        <w:spacing w:line="520" w:lineRule="exact"/>
        <w:rPr>
          <w:rFonts w:eastAsiaTheme="minorEastAsia"/>
          <w:sz w:val="24"/>
        </w:rPr>
      </w:pPr>
      <w:proofErr w:type="spellStart"/>
      <w:r w:rsidRPr="004E386E">
        <w:rPr>
          <w:rFonts w:eastAsiaTheme="minorEastAsia"/>
          <w:kern w:val="0"/>
          <w:sz w:val="24"/>
        </w:rPr>
        <w:t>Gao-Jie</w:t>
      </w:r>
      <w:proofErr w:type="spellEnd"/>
      <w:r w:rsidRPr="004E386E">
        <w:rPr>
          <w:rFonts w:eastAsiaTheme="minorEastAsia"/>
          <w:kern w:val="0"/>
          <w:sz w:val="24"/>
        </w:rPr>
        <w:t xml:space="preserve"> Hong, Xue-Yi Xue, Ying-Bo Mao, Ling-</w:t>
      </w:r>
      <w:proofErr w:type="spellStart"/>
      <w:r w:rsidRPr="004E386E">
        <w:rPr>
          <w:rFonts w:eastAsiaTheme="minorEastAsia"/>
          <w:kern w:val="0"/>
          <w:sz w:val="24"/>
        </w:rPr>
        <w:t>JianWang</w:t>
      </w:r>
      <w:proofErr w:type="spellEnd"/>
      <w:r w:rsidRPr="004E386E">
        <w:rPr>
          <w:rFonts w:eastAsiaTheme="minorEastAsia"/>
          <w:kern w:val="0"/>
          <w:sz w:val="24"/>
        </w:rPr>
        <w:t>, Xiao-Ya Chen*</w:t>
      </w:r>
      <w:r w:rsidRPr="004E386E">
        <w:rPr>
          <w:rFonts w:eastAsiaTheme="minorEastAsia"/>
          <w:sz w:val="24"/>
        </w:rPr>
        <w:t xml:space="preserve">. (2012) Arabidopsis MYC2 interacts with DELLA proteins in regulating </w:t>
      </w:r>
      <w:proofErr w:type="spellStart"/>
      <w:r w:rsidRPr="004E386E">
        <w:rPr>
          <w:rFonts w:eastAsiaTheme="minorEastAsia"/>
          <w:sz w:val="24"/>
        </w:rPr>
        <w:t>sesquiterpene</w:t>
      </w:r>
      <w:proofErr w:type="spellEnd"/>
      <w:r w:rsidRPr="004E386E">
        <w:rPr>
          <w:rFonts w:eastAsiaTheme="minorEastAsia"/>
          <w:sz w:val="24"/>
        </w:rPr>
        <w:t xml:space="preserve"> </w:t>
      </w:r>
      <w:proofErr w:type="spellStart"/>
      <w:r w:rsidRPr="004E386E">
        <w:rPr>
          <w:rFonts w:eastAsiaTheme="minorEastAsia"/>
          <w:sz w:val="24"/>
        </w:rPr>
        <w:t>synthase</w:t>
      </w:r>
      <w:proofErr w:type="spellEnd"/>
      <w:r w:rsidRPr="004E386E">
        <w:rPr>
          <w:rFonts w:eastAsiaTheme="minorEastAsia"/>
          <w:sz w:val="24"/>
        </w:rPr>
        <w:t xml:space="preserve"> gene expression. </w:t>
      </w:r>
      <w:r w:rsidRPr="004E386E">
        <w:rPr>
          <w:rFonts w:eastAsiaTheme="minorEastAsia"/>
          <w:b/>
          <w:i/>
          <w:sz w:val="24"/>
        </w:rPr>
        <w:t>Plant Cell</w:t>
      </w:r>
      <w:r w:rsidRPr="004E386E">
        <w:rPr>
          <w:rFonts w:eastAsiaTheme="minorEastAsia"/>
          <w:kern w:val="0"/>
          <w:sz w:val="24"/>
        </w:rPr>
        <w:t xml:space="preserve"> 24:2635-2648. </w:t>
      </w:r>
    </w:p>
    <w:p w:rsidR="00E01939" w:rsidRPr="004E386E" w:rsidRDefault="00E01939" w:rsidP="00E16354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left" w:pos="426"/>
        </w:tabs>
        <w:spacing w:line="520" w:lineRule="exact"/>
        <w:jc w:val="both"/>
        <w:rPr>
          <w:rFonts w:ascii="Times New Roman" w:eastAsiaTheme="minorEastAsia" w:hAnsi="Times New Roman"/>
        </w:rPr>
      </w:pPr>
      <w:proofErr w:type="spellStart"/>
      <w:r w:rsidRPr="004E386E">
        <w:rPr>
          <w:rFonts w:ascii="Times New Roman" w:eastAsiaTheme="minorEastAsia" w:hAnsi="Times New Roman"/>
        </w:rPr>
        <w:lastRenderedPageBreak/>
        <w:t>Zong</w:t>
      </w:r>
      <w:proofErr w:type="spellEnd"/>
      <w:r w:rsidRPr="004E386E">
        <w:rPr>
          <w:rFonts w:ascii="Times New Roman" w:eastAsiaTheme="minorEastAsia" w:hAnsi="Times New Roman"/>
        </w:rPr>
        <w:t xml:space="preserve">-Xia Yu, </w:t>
      </w:r>
      <w:proofErr w:type="spellStart"/>
      <w:r w:rsidRPr="004E386E">
        <w:rPr>
          <w:rFonts w:ascii="Times New Roman" w:eastAsiaTheme="minorEastAsia" w:hAnsi="Times New Roman"/>
        </w:rPr>
        <w:t>Jian</w:t>
      </w:r>
      <w:proofErr w:type="spellEnd"/>
      <w:r w:rsidRPr="004E386E">
        <w:rPr>
          <w:rFonts w:ascii="Times New Roman" w:eastAsiaTheme="minorEastAsia" w:hAnsi="Times New Roman"/>
        </w:rPr>
        <w:t xml:space="preserve">-Xu Li, Chang-Qing Yang, Wen-Li </w:t>
      </w:r>
      <w:proofErr w:type="spellStart"/>
      <w:r w:rsidRPr="004E386E">
        <w:rPr>
          <w:rFonts w:ascii="Times New Roman" w:eastAsiaTheme="minorEastAsia" w:hAnsi="Times New Roman"/>
        </w:rPr>
        <w:t>Hu</w:t>
      </w:r>
      <w:proofErr w:type="spellEnd"/>
      <w:r w:rsidRPr="004E386E">
        <w:rPr>
          <w:rFonts w:ascii="Times New Roman" w:eastAsiaTheme="minorEastAsia" w:hAnsi="Times New Roman"/>
        </w:rPr>
        <w:t xml:space="preserve">, Ling-Jian Wang, Xiao-Ya Chen*. (2012) </w:t>
      </w:r>
      <w:proofErr w:type="gramStart"/>
      <w:r w:rsidRPr="004E386E">
        <w:rPr>
          <w:rFonts w:ascii="Times New Roman" w:eastAsiaTheme="minorEastAsia" w:hAnsi="Times New Roman"/>
        </w:rPr>
        <w:t>The</w:t>
      </w:r>
      <w:proofErr w:type="gramEnd"/>
      <w:r w:rsidRPr="004E386E">
        <w:rPr>
          <w:rFonts w:ascii="Times New Roman" w:eastAsiaTheme="minorEastAsia" w:hAnsi="Times New Roman"/>
        </w:rPr>
        <w:t xml:space="preserve"> </w:t>
      </w:r>
      <w:proofErr w:type="spellStart"/>
      <w:r w:rsidRPr="004E386E">
        <w:rPr>
          <w:rFonts w:ascii="Times New Roman" w:eastAsiaTheme="minorEastAsia" w:hAnsi="Times New Roman"/>
        </w:rPr>
        <w:t>jasmonate</w:t>
      </w:r>
      <w:proofErr w:type="spellEnd"/>
      <w:r w:rsidRPr="004E386E">
        <w:rPr>
          <w:rFonts w:ascii="Times New Roman" w:eastAsiaTheme="minorEastAsia" w:hAnsi="Times New Roman"/>
        </w:rPr>
        <w:t>-responsive AP2/ER</w:t>
      </w:r>
      <w:r w:rsidRPr="004E386E">
        <w:rPr>
          <w:rFonts w:ascii="Times New Roman" w:eastAsiaTheme="minorEastAsia" w:hAnsi="Times New Roman"/>
          <w:lang w:val="en-GB"/>
        </w:rPr>
        <w:t xml:space="preserve">F </w:t>
      </w:r>
      <w:r w:rsidRPr="004E386E">
        <w:rPr>
          <w:rFonts w:ascii="Times New Roman" w:eastAsiaTheme="minorEastAsia" w:hAnsi="Times New Roman"/>
        </w:rPr>
        <w:t>transcription factors</w:t>
      </w:r>
      <w:r w:rsidRPr="004E386E">
        <w:rPr>
          <w:rFonts w:ascii="Times New Roman" w:eastAsiaTheme="minorEastAsia" w:hAnsi="Times New Roman"/>
          <w:i/>
        </w:rPr>
        <w:t xml:space="preserve"> AaERF1</w:t>
      </w:r>
      <w:r w:rsidRPr="004E386E">
        <w:rPr>
          <w:rFonts w:ascii="Times New Roman" w:eastAsiaTheme="minorEastAsia" w:hAnsi="Times New Roman"/>
        </w:rPr>
        <w:t xml:space="preserve"> and </w:t>
      </w:r>
      <w:r w:rsidRPr="004E386E">
        <w:rPr>
          <w:rFonts w:ascii="Times New Roman" w:eastAsiaTheme="minorEastAsia" w:hAnsi="Times New Roman"/>
          <w:i/>
        </w:rPr>
        <w:t>AaERF2</w:t>
      </w:r>
      <w:r w:rsidRPr="004E386E">
        <w:rPr>
          <w:rFonts w:ascii="Times New Roman" w:eastAsiaTheme="minorEastAsia" w:hAnsi="Times New Roman"/>
        </w:rPr>
        <w:t xml:space="preserve"> positively regulate </w:t>
      </w:r>
      <w:proofErr w:type="spellStart"/>
      <w:r w:rsidRPr="004E386E">
        <w:rPr>
          <w:rFonts w:ascii="Times New Roman" w:eastAsiaTheme="minorEastAsia" w:hAnsi="Times New Roman"/>
        </w:rPr>
        <w:t>artemisinin</w:t>
      </w:r>
      <w:proofErr w:type="spellEnd"/>
      <w:r w:rsidRPr="004E386E">
        <w:rPr>
          <w:rFonts w:ascii="Times New Roman" w:eastAsiaTheme="minorEastAsia" w:hAnsi="Times New Roman"/>
        </w:rPr>
        <w:t xml:space="preserve"> biosynthesis in </w:t>
      </w:r>
      <w:r w:rsidRPr="004E386E">
        <w:rPr>
          <w:rFonts w:ascii="Times New Roman" w:eastAsiaTheme="minorEastAsia" w:hAnsi="Times New Roman"/>
          <w:i/>
        </w:rPr>
        <w:t xml:space="preserve">Artemisia </w:t>
      </w:r>
      <w:proofErr w:type="spellStart"/>
      <w:r w:rsidRPr="004E386E">
        <w:rPr>
          <w:rFonts w:ascii="Times New Roman" w:eastAsiaTheme="minorEastAsia" w:hAnsi="Times New Roman"/>
          <w:i/>
        </w:rPr>
        <w:t>annua</w:t>
      </w:r>
      <w:proofErr w:type="spellEnd"/>
      <w:r w:rsidRPr="004E386E">
        <w:rPr>
          <w:rFonts w:ascii="Times New Roman" w:eastAsiaTheme="minorEastAsia" w:hAnsi="Times New Roman"/>
          <w:i/>
        </w:rPr>
        <w:t xml:space="preserve">. </w:t>
      </w:r>
      <w:r w:rsidRPr="004E386E">
        <w:rPr>
          <w:rFonts w:ascii="Times New Roman" w:eastAsiaTheme="minorEastAsia" w:hAnsi="Times New Roman"/>
          <w:b/>
          <w:i/>
        </w:rPr>
        <w:t>Molecular Plant</w:t>
      </w:r>
      <w:r w:rsidRPr="004E386E">
        <w:rPr>
          <w:rFonts w:ascii="Times New Roman" w:eastAsiaTheme="minorEastAsia" w:hAnsi="Times New Roman"/>
        </w:rPr>
        <w:t xml:space="preserve"> 5:353-365.</w:t>
      </w:r>
    </w:p>
    <w:p w:rsidR="00E01939" w:rsidRPr="004E386E" w:rsidRDefault="00E01939" w:rsidP="00E16354">
      <w:pPr>
        <w:numPr>
          <w:ilvl w:val="0"/>
          <w:numId w:val="16"/>
        </w:numPr>
        <w:spacing w:line="520" w:lineRule="exact"/>
        <w:rPr>
          <w:rFonts w:eastAsiaTheme="minorEastAsia"/>
          <w:sz w:val="24"/>
        </w:rPr>
      </w:pPr>
      <w:r w:rsidRPr="004E386E">
        <w:rPr>
          <w:rFonts w:eastAsiaTheme="minorEastAsia"/>
          <w:kern w:val="0"/>
          <w:sz w:val="24"/>
        </w:rPr>
        <w:t>Yan-</w:t>
      </w:r>
      <w:proofErr w:type="spellStart"/>
      <w:r w:rsidRPr="004E386E">
        <w:rPr>
          <w:rFonts w:eastAsiaTheme="minorEastAsia"/>
          <w:kern w:val="0"/>
          <w:sz w:val="24"/>
        </w:rPr>
        <w:t>Hua</w:t>
      </w:r>
      <w:proofErr w:type="spellEnd"/>
      <w:r w:rsidRPr="004E386E">
        <w:rPr>
          <w:rFonts w:eastAsiaTheme="minorEastAsia"/>
          <w:kern w:val="0"/>
          <w:sz w:val="24"/>
        </w:rPr>
        <w:t xml:space="preserve"> Xu, Jia-Wei Wang, </w:t>
      </w:r>
      <w:proofErr w:type="spellStart"/>
      <w:r w:rsidRPr="004E386E">
        <w:rPr>
          <w:rFonts w:eastAsiaTheme="minorEastAsia"/>
          <w:kern w:val="0"/>
          <w:sz w:val="24"/>
        </w:rPr>
        <w:t>Shui</w:t>
      </w:r>
      <w:proofErr w:type="spellEnd"/>
      <w:r w:rsidRPr="004E386E">
        <w:rPr>
          <w:rFonts w:eastAsiaTheme="minorEastAsia"/>
          <w:kern w:val="0"/>
          <w:sz w:val="24"/>
        </w:rPr>
        <w:t xml:space="preserve"> Wang, </w:t>
      </w:r>
      <w:proofErr w:type="spellStart"/>
      <w:r w:rsidRPr="004E386E">
        <w:rPr>
          <w:rFonts w:eastAsiaTheme="minorEastAsia"/>
          <w:kern w:val="0"/>
          <w:sz w:val="24"/>
        </w:rPr>
        <w:t>Jian</w:t>
      </w:r>
      <w:proofErr w:type="spellEnd"/>
      <w:r w:rsidRPr="004E386E">
        <w:rPr>
          <w:rFonts w:eastAsiaTheme="minorEastAsia"/>
          <w:kern w:val="0"/>
          <w:sz w:val="24"/>
        </w:rPr>
        <w:t>-Ying Wang, Xiao-Ya Chen*</w:t>
      </w:r>
      <w:r w:rsidRPr="004E386E">
        <w:rPr>
          <w:rFonts w:eastAsiaTheme="minorEastAsia"/>
          <w:sz w:val="24"/>
        </w:rPr>
        <w:t xml:space="preserve">. (2004) Characterization of GaWRKY1, a cotton transcription factor that regulates the </w:t>
      </w:r>
      <w:proofErr w:type="spellStart"/>
      <w:r w:rsidRPr="004E386E">
        <w:rPr>
          <w:rFonts w:eastAsiaTheme="minorEastAsia"/>
          <w:sz w:val="24"/>
        </w:rPr>
        <w:t>sesquiterpene</w:t>
      </w:r>
      <w:proofErr w:type="spellEnd"/>
      <w:r w:rsidRPr="004E386E">
        <w:rPr>
          <w:rFonts w:eastAsiaTheme="minorEastAsia"/>
          <w:sz w:val="24"/>
        </w:rPr>
        <w:t xml:space="preserve"> </w:t>
      </w:r>
      <w:proofErr w:type="spellStart"/>
      <w:r w:rsidRPr="004E386E">
        <w:rPr>
          <w:rFonts w:eastAsiaTheme="minorEastAsia"/>
          <w:sz w:val="24"/>
        </w:rPr>
        <w:t>synthase</w:t>
      </w:r>
      <w:proofErr w:type="spellEnd"/>
      <w:r w:rsidRPr="004E386E">
        <w:rPr>
          <w:rFonts w:eastAsiaTheme="minorEastAsia"/>
          <w:sz w:val="24"/>
        </w:rPr>
        <w:t xml:space="preserve"> gene (+)-</w:t>
      </w:r>
      <w:r w:rsidRPr="004E386E">
        <w:rPr>
          <w:rFonts w:eastAsiaTheme="minorEastAsia"/>
          <w:sz w:val="24"/>
        </w:rPr>
        <w:sym w:font="Symbol" w:char="F064"/>
      </w:r>
      <w:r w:rsidRPr="004E386E">
        <w:rPr>
          <w:rFonts w:eastAsiaTheme="minorEastAsia"/>
          <w:sz w:val="24"/>
        </w:rPr>
        <w:t>-</w:t>
      </w:r>
      <w:proofErr w:type="spellStart"/>
      <w:r w:rsidRPr="004E386E">
        <w:rPr>
          <w:rFonts w:eastAsiaTheme="minorEastAsia"/>
          <w:sz w:val="24"/>
        </w:rPr>
        <w:t>cadinene</w:t>
      </w:r>
      <w:proofErr w:type="spellEnd"/>
      <w:r w:rsidRPr="004E386E">
        <w:rPr>
          <w:rFonts w:eastAsiaTheme="minorEastAsia"/>
          <w:sz w:val="24"/>
        </w:rPr>
        <w:t xml:space="preserve"> </w:t>
      </w:r>
      <w:proofErr w:type="spellStart"/>
      <w:r w:rsidRPr="004E386E">
        <w:rPr>
          <w:rFonts w:eastAsiaTheme="minorEastAsia"/>
          <w:sz w:val="24"/>
        </w:rPr>
        <w:t>synthase</w:t>
      </w:r>
      <w:proofErr w:type="spellEnd"/>
      <w:r w:rsidRPr="004E386E">
        <w:rPr>
          <w:rFonts w:eastAsiaTheme="minorEastAsia"/>
          <w:sz w:val="24"/>
        </w:rPr>
        <w:t xml:space="preserve">-A. </w:t>
      </w:r>
      <w:r w:rsidRPr="004E386E">
        <w:rPr>
          <w:rFonts w:eastAsiaTheme="minorEastAsia"/>
          <w:b/>
          <w:i/>
          <w:sz w:val="24"/>
        </w:rPr>
        <w:t>Plant Physiology</w:t>
      </w:r>
      <w:r w:rsidRPr="004E386E">
        <w:rPr>
          <w:rFonts w:eastAsiaTheme="minorEastAsia"/>
          <w:sz w:val="24"/>
        </w:rPr>
        <w:t xml:space="preserve"> 135(1): 507-515.</w:t>
      </w:r>
    </w:p>
    <w:p w:rsidR="00E01939" w:rsidRPr="004E386E" w:rsidRDefault="00E01939" w:rsidP="00E16354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left" w:pos="426"/>
        </w:tabs>
        <w:spacing w:line="520" w:lineRule="exact"/>
        <w:jc w:val="both"/>
        <w:rPr>
          <w:rFonts w:ascii="Times New Roman" w:eastAsiaTheme="minorEastAsia" w:hAnsi="Times New Roman"/>
        </w:rPr>
      </w:pPr>
      <w:r w:rsidRPr="004E386E">
        <w:rPr>
          <w:rFonts w:ascii="Times New Roman" w:eastAsiaTheme="minorEastAsia" w:hAnsi="Times New Roman"/>
        </w:rPr>
        <w:t xml:space="preserve">Xiao-Yuan Tao, Xue-Yi Xue, Yong-Ping Huang, Xiao-Ya Chen, Ying-Bo Mao*. (2012) Gossypol-enhanced P450 gene pool contributes to cotton bollworm tolerance to a </w:t>
      </w:r>
      <w:proofErr w:type="spellStart"/>
      <w:r w:rsidRPr="004E386E">
        <w:rPr>
          <w:rFonts w:ascii="Times New Roman" w:eastAsiaTheme="minorEastAsia" w:hAnsi="Times New Roman"/>
        </w:rPr>
        <w:t>pyrethroid</w:t>
      </w:r>
      <w:proofErr w:type="spellEnd"/>
      <w:r w:rsidRPr="004E386E">
        <w:rPr>
          <w:rFonts w:ascii="Times New Roman" w:eastAsiaTheme="minorEastAsia" w:hAnsi="Times New Roman"/>
        </w:rPr>
        <w:t xml:space="preserve"> insecticide. </w:t>
      </w:r>
      <w:r w:rsidRPr="004E386E">
        <w:rPr>
          <w:rFonts w:ascii="Times New Roman" w:eastAsiaTheme="minorEastAsia" w:hAnsi="Times New Roman"/>
          <w:b/>
          <w:i/>
        </w:rPr>
        <w:t>Molecular Ecology</w:t>
      </w:r>
      <w:r w:rsidRPr="004E386E">
        <w:rPr>
          <w:rFonts w:ascii="Times New Roman" w:eastAsiaTheme="minorEastAsia" w:hAnsi="Times New Roman"/>
        </w:rPr>
        <w:t xml:space="preserve"> 21:4371-4385. </w:t>
      </w:r>
    </w:p>
    <w:p w:rsidR="00E01939" w:rsidRPr="004E386E" w:rsidRDefault="00E01939" w:rsidP="00E16354">
      <w:pPr>
        <w:numPr>
          <w:ilvl w:val="0"/>
          <w:numId w:val="16"/>
        </w:numPr>
        <w:spacing w:line="520" w:lineRule="exact"/>
        <w:rPr>
          <w:rFonts w:eastAsiaTheme="minorEastAsia"/>
          <w:sz w:val="24"/>
        </w:rPr>
      </w:pPr>
      <w:proofErr w:type="spellStart"/>
      <w:r w:rsidRPr="004E386E">
        <w:rPr>
          <w:rFonts w:eastAsiaTheme="minorEastAsia"/>
          <w:kern w:val="0"/>
          <w:sz w:val="24"/>
        </w:rPr>
        <w:t>Guo</w:t>
      </w:r>
      <w:proofErr w:type="spellEnd"/>
      <w:r w:rsidRPr="004E386E">
        <w:rPr>
          <w:rFonts w:eastAsiaTheme="minorEastAsia"/>
          <w:kern w:val="0"/>
          <w:sz w:val="24"/>
        </w:rPr>
        <w:t xml:space="preserve">-Dong Wang, </w:t>
      </w:r>
      <w:proofErr w:type="spellStart"/>
      <w:r w:rsidRPr="004E386E">
        <w:rPr>
          <w:rFonts w:eastAsiaTheme="minorEastAsia"/>
          <w:kern w:val="0"/>
          <w:sz w:val="24"/>
        </w:rPr>
        <w:t>Qian</w:t>
      </w:r>
      <w:proofErr w:type="spellEnd"/>
      <w:r w:rsidRPr="004E386E">
        <w:rPr>
          <w:rFonts w:eastAsiaTheme="minorEastAsia"/>
          <w:kern w:val="0"/>
          <w:sz w:val="24"/>
        </w:rPr>
        <w:t xml:space="preserve">-Jin Li, Bin </w:t>
      </w:r>
      <w:proofErr w:type="spellStart"/>
      <w:r w:rsidRPr="004E386E">
        <w:rPr>
          <w:rFonts w:eastAsiaTheme="minorEastAsia"/>
          <w:kern w:val="0"/>
          <w:sz w:val="24"/>
        </w:rPr>
        <w:t>Luo</w:t>
      </w:r>
      <w:proofErr w:type="spellEnd"/>
      <w:r w:rsidRPr="004E386E">
        <w:rPr>
          <w:rFonts w:eastAsiaTheme="minorEastAsia"/>
          <w:kern w:val="0"/>
          <w:sz w:val="24"/>
        </w:rPr>
        <w:t>, Xiao-Ya Chen*</w:t>
      </w:r>
      <w:r w:rsidRPr="004E386E">
        <w:rPr>
          <w:rFonts w:eastAsiaTheme="minorEastAsia"/>
          <w:sz w:val="24"/>
        </w:rPr>
        <w:t xml:space="preserve">. (2004) </w:t>
      </w:r>
      <w:r w:rsidRPr="004E386E">
        <w:rPr>
          <w:rFonts w:eastAsiaTheme="minorEastAsia"/>
          <w:i/>
          <w:sz w:val="24"/>
        </w:rPr>
        <w:t xml:space="preserve">Ex </w:t>
      </w:r>
      <w:proofErr w:type="spellStart"/>
      <w:r w:rsidRPr="004E386E">
        <w:rPr>
          <w:rFonts w:eastAsiaTheme="minorEastAsia"/>
          <w:i/>
          <w:sz w:val="24"/>
        </w:rPr>
        <w:t>planta</w:t>
      </w:r>
      <w:proofErr w:type="spellEnd"/>
      <w:r w:rsidRPr="004E386E">
        <w:rPr>
          <w:rFonts w:eastAsiaTheme="minorEastAsia"/>
          <w:i/>
          <w:sz w:val="24"/>
        </w:rPr>
        <w:t xml:space="preserve"> </w:t>
      </w:r>
      <w:proofErr w:type="spellStart"/>
      <w:r w:rsidRPr="004E386E">
        <w:rPr>
          <w:rFonts w:eastAsiaTheme="minorEastAsia"/>
          <w:sz w:val="24"/>
        </w:rPr>
        <w:t>phytoremediation</w:t>
      </w:r>
      <w:proofErr w:type="spellEnd"/>
      <w:r w:rsidRPr="004E386E">
        <w:rPr>
          <w:rFonts w:eastAsiaTheme="minorEastAsia"/>
          <w:sz w:val="24"/>
        </w:rPr>
        <w:t xml:space="preserve"> of </w:t>
      </w:r>
      <w:proofErr w:type="spellStart"/>
      <w:r w:rsidRPr="004E386E">
        <w:rPr>
          <w:rFonts w:eastAsiaTheme="minorEastAsia"/>
          <w:sz w:val="24"/>
        </w:rPr>
        <w:t>trichlorophenol</w:t>
      </w:r>
      <w:proofErr w:type="spellEnd"/>
      <w:r w:rsidRPr="004E386E">
        <w:rPr>
          <w:rFonts w:eastAsiaTheme="minorEastAsia"/>
          <w:sz w:val="24"/>
        </w:rPr>
        <w:t xml:space="preserve"> and </w:t>
      </w:r>
      <w:proofErr w:type="spellStart"/>
      <w:r w:rsidRPr="004E386E">
        <w:rPr>
          <w:rFonts w:eastAsiaTheme="minorEastAsia"/>
          <w:sz w:val="24"/>
        </w:rPr>
        <w:t>phenolic</w:t>
      </w:r>
      <w:proofErr w:type="spellEnd"/>
      <w:r w:rsidRPr="004E386E">
        <w:rPr>
          <w:rFonts w:eastAsiaTheme="minorEastAsia"/>
          <w:sz w:val="24"/>
        </w:rPr>
        <w:t xml:space="preserve"> </w:t>
      </w:r>
      <w:proofErr w:type="spellStart"/>
      <w:r w:rsidRPr="004E386E">
        <w:rPr>
          <w:rFonts w:eastAsiaTheme="minorEastAsia"/>
          <w:sz w:val="24"/>
        </w:rPr>
        <w:t>allelochemicals</w:t>
      </w:r>
      <w:proofErr w:type="spellEnd"/>
      <w:r w:rsidRPr="004E386E">
        <w:rPr>
          <w:rFonts w:eastAsiaTheme="minorEastAsia"/>
          <w:sz w:val="24"/>
        </w:rPr>
        <w:t xml:space="preserve"> via an engineered </w:t>
      </w:r>
      <w:proofErr w:type="spellStart"/>
      <w:r w:rsidRPr="004E386E">
        <w:rPr>
          <w:rFonts w:eastAsiaTheme="minorEastAsia"/>
          <w:sz w:val="24"/>
        </w:rPr>
        <w:t>secretory</w:t>
      </w:r>
      <w:proofErr w:type="spellEnd"/>
      <w:r w:rsidRPr="004E386E">
        <w:rPr>
          <w:rFonts w:eastAsiaTheme="minorEastAsia"/>
          <w:sz w:val="24"/>
        </w:rPr>
        <w:t xml:space="preserve"> </w:t>
      </w:r>
      <w:proofErr w:type="spellStart"/>
      <w:r w:rsidRPr="004E386E">
        <w:rPr>
          <w:rFonts w:eastAsiaTheme="minorEastAsia"/>
          <w:sz w:val="24"/>
        </w:rPr>
        <w:t>laccase</w:t>
      </w:r>
      <w:proofErr w:type="spellEnd"/>
      <w:r w:rsidRPr="004E386E">
        <w:rPr>
          <w:rFonts w:eastAsiaTheme="minorEastAsia"/>
          <w:sz w:val="24"/>
        </w:rPr>
        <w:t xml:space="preserve">. </w:t>
      </w:r>
      <w:r w:rsidRPr="004E386E">
        <w:rPr>
          <w:rFonts w:eastAsiaTheme="minorEastAsia"/>
          <w:b/>
          <w:i/>
          <w:sz w:val="24"/>
        </w:rPr>
        <w:t>Nature Biotechnology</w:t>
      </w:r>
      <w:r w:rsidRPr="004E386E">
        <w:rPr>
          <w:rFonts w:eastAsiaTheme="minorEastAsia"/>
          <w:i/>
          <w:sz w:val="24"/>
        </w:rPr>
        <w:t xml:space="preserve"> </w:t>
      </w:r>
      <w:r w:rsidRPr="004E386E">
        <w:rPr>
          <w:rFonts w:eastAsiaTheme="minorEastAsia"/>
          <w:sz w:val="24"/>
        </w:rPr>
        <w:t>22(7):893-897.</w:t>
      </w:r>
    </w:p>
    <w:p w:rsidR="00E01939" w:rsidRPr="004E386E" w:rsidRDefault="00E01939" w:rsidP="00E16354">
      <w:pPr>
        <w:numPr>
          <w:ilvl w:val="0"/>
          <w:numId w:val="16"/>
        </w:numPr>
        <w:spacing w:line="520" w:lineRule="exact"/>
        <w:rPr>
          <w:rFonts w:eastAsiaTheme="minorEastAsia"/>
          <w:bCs/>
          <w:sz w:val="24"/>
        </w:rPr>
      </w:pPr>
      <w:r w:rsidRPr="004E386E">
        <w:rPr>
          <w:rFonts w:eastAsiaTheme="minorEastAsia"/>
          <w:kern w:val="0"/>
          <w:sz w:val="24"/>
        </w:rPr>
        <w:t xml:space="preserve">Ping </w:t>
      </w:r>
      <w:proofErr w:type="spellStart"/>
      <w:r w:rsidRPr="004E386E">
        <w:rPr>
          <w:rFonts w:eastAsiaTheme="minorEastAsia"/>
          <w:kern w:val="0"/>
          <w:sz w:val="24"/>
        </w:rPr>
        <w:t>Luo</w:t>
      </w:r>
      <w:proofErr w:type="spellEnd"/>
      <w:r w:rsidRPr="004E386E">
        <w:rPr>
          <w:rFonts w:eastAsiaTheme="minorEastAsia"/>
          <w:kern w:val="0"/>
          <w:sz w:val="24"/>
        </w:rPr>
        <w:t xml:space="preserve">, Yan-Hong Wang, </w:t>
      </w:r>
      <w:proofErr w:type="spellStart"/>
      <w:r w:rsidRPr="004E386E">
        <w:rPr>
          <w:rFonts w:eastAsiaTheme="minorEastAsia"/>
          <w:kern w:val="0"/>
          <w:sz w:val="24"/>
        </w:rPr>
        <w:t>Guo</w:t>
      </w:r>
      <w:proofErr w:type="spellEnd"/>
      <w:r w:rsidRPr="004E386E">
        <w:rPr>
          <w:rFonts w:eastAsiaTheme="minorEastAsia"/>
          <w:kern w:val="0"/>
          <w:sz w:val="24"/>
        </w:rPr>
        <w:t xml:space="preserve">-Dong Wang, Margaret </w:t>
      </w:r>
      <w:proofErr w:type="spellStart"/>
      <w:r w:rsidRPr="004E386E">
        <w:rPr>
          <w:rFonts w:eastAsiaTheme="minorEastAsia"/>
          <w:kern w:val="0"/>
          <w:sz w:val="24"/>
        </w:rPr>
        <w:t>Essenberg</w:t>
      </w:r>
      <w:proofErr w:type="spellEnd"/>
      <w:r w:rsidRPr="004E386E">
        <w:rPr>
          <w:rFonts w:eastAsiaTheme="minorEastAsia"/>
          <w:kern w:val="0"/>
          <w:sz w:val="24"/>
        </w:rPr>
        <w:t>, Xiao-Ya Chen*</w:t>
      </w:r>
      <w:r w:rsidRPr="004E386E">
        <w:rPr>
          <w:rFonts w:eastAsiaTheme="minorEastAsia"/>
          <w:sz w:val="24"/>
        </w:rPr>
        <w:t xml:space="preserve">. (2001) </w:t>
      </w:r>
      <w:r w:rsidRPr="004E386E">
        <w:rPr>
          <w:rFonts w:eastAsiaTheme="minorEastAsia"/>
          <w:kern w:val="0"/>
          <w:sz w:val="24"/>
        </w:rPr>
        <w:t>Molecular cloning and functional identification of (+)-</w:t>
      </w:r>
      <w:r w:rsidRPr="004E386E">
        <w:rPr>
          <w:rFonts w:eastAsiaTheme="minorEastAsia"/>
          <w:kern w:val="0"/>
          <w:sz w:val="24"/>
        </w:rPr>
        <w:sym w:font="Symbol" w:char="F064"/>
      </w:r>
      <w:r w:rsidRPr="004E386E">
        <w:rPr>
          <w:rFonts w:eastAsiaTheme="minorEastAsia"/>
          <w:kern w:val="0"/>
          <w:sz w:val="24"/>
        </w:rPr>
        <w:t>-</w:t>
      </w:r>
      <w:proofErr w:type="spellStart"/>
      <w:r w:rsidRPr="004E386E">
        <w:rPr>
          <w:rFonts w:eastAsiaTheme="minorEastAsia"/>
          <w:kern w:val="0"/>
          <w:sz w:val="24"/>
        </w:rPr>
        <w:t>cadinene</w:t>
      </w:r>
      <w:proofErr w:type="spellEnd"/>
      <w:r w:rsidRPr="004E386E">
        <w:rPr>
          <w:rFonts w:eastAsiaTheme="minorEastAsia"/>
          <w:kern w:val="0"/>
          <w:sz w:val="24"/>
        </w:rPr>
        <w:t xml:space="preserve"> -8-hydroxylase, a </w:t>
      </w:r>
      <w:proofErr w:type="spellStart"/>
      <w:r w:rsidRPr="004E386E">
        <w:rPr>
          <w:rFonts w:eastAsiaTheme="minorEastAsia"/>
          <w:kern w:val="0"/>
          <w:sz w:val="24"/>
        </w:rPr>
        <w:t>cytochrome</w:t>
      </w:r>
      <w:proofErr w:type="spellEnd"/>
      <w:r w:rsidRPr="004E386E">
        <w:rPr>
          <w:rFonts w:eastAsiaTheme="minorEastAsia"/>
          <w:kern w:val="0"/>
          <w:sz w:val="24"/>
        </w:rPr>
        <w:t xml:space="preserve"> P450 </w:t>
      </w:r>
      <w:proofErr w:type="spellStart"/>
      <w:r w:rsidRPr="004E386E">
        <w:rPr>
          <w:rFonts w:eastAsiaTheme="minorEastAsia"/>
          <w:kern w:val="0"/>
          <w:sz w:val="24"/>
        </w:rPr>
        <w:t>monooxygenase</w:t>
      </w:r>
      <w:proofErr w:type="spellEnd"/>
      <w:r w:rsidRPr="004E386E">
        <w:rPr>
          <w:rFonts w:eastAsiaTheme="minorEastAsia"/>
          <w:kern w:val="0"/>
          <w:sz w:val="24"/>
        </w:rPr>
        <w:t xml:space="preserve"> (CYP706B1) of cotton </w:t>
      </w:r>
      <w:proofErr w:type="spellStart"/>
      <w:r w:rsidRPr="004E386E">
        <w:rPr>
          <w:rFonts w:eastAsiaTheme="minorEastAsia"/>
          <w:kern w:val="0"/>
          <w:sz w:val="24"/>
        </w:rPr>
        <w:t>sesquiterpene</w:t>
      </w:r>
      <w:proofErr w:type="spellEnd"/>
      <w:r w:rsidRPr="004E386E">
        <w:rPr>
          <w:rFonts w:eastAsiaTheme="minorEastAsia"/>
          <w:kern w:val="0"/>
          <w:sz w:val="24"/>
        </w:rPr>
        <w:t xml:space="preserve"> biosynthesis. </w:t>
      </w:r>
      <w:r w:rsidRPr="004E386E">
        <w:rPr>
          <w:rFonts w:eastAsiaTheme="minorEastAsia"/>
          <w:b/>
          <w:i/>
          <w:iCs/>
          <w:sz w:val="24"/>
        </w:rPr>
        <w:t>Plant Journal</w:t>
      </w:r>
      <w:r w:rsidRPr="004E386E">
        <w:rPr>
          <w:rFonts w:eastAsiaTheme="minorEastAsia"/>
          <w:sz w:val="24"/>
        </w:rPr>
        <w:t xml:space="preserve"> </w:t>
      </w:r>
      <w:r w:rsidRPr="004E386E">
        <w:rPr>
          <w:rFonts w:eastAsiaTheme="minorEastAsia"/>
          <w:bCs/>
          <w:sz w:val="24"/>
        </w:rPr>
        <w:t>28</w:t>
      </w:r>
      <w:r w:rsidRPr="004E386E">
        <w:rPr>
          <w:rFonts w:eastAsiaTheme="minorEastAsia"/>
          <w:sz w:val="24"/>
        </w:rPr>
        <w:t>(1): 95-104.</w:t>
      </w:r>
      <w:r w:rsidRPr="004E386E">
        <w:rPr>
          <w:rFonts w:eastAsiaTheme="minorEastAsia"/>
          <w:kern w:val="0"/>
          <w:sz w:val="24"/>
        </w:rPr>
        <w:t xml:space="preserve"> </w:t>
      </w:r>
    </w:p>
    <w:p w:rsidR="00E01939" w:rsidRPr="004E386E" w:rsidRDefault="00E01939" w:rsidP="00E16354">
      <w:pPr>
        <w:numPr>
          <w:ilvl w:val="0"/>
          <w:numId w:val="16"/>
        </w:numPr>
        <w:spacing w:line="520" w:lineRule="exact"/>
        <w:rPr>
          <w:rFonts w:eastAsiaTheme="minorEastAsia"/>
          <w:bCs/>
          <w:sz w:val="24"/>
        </w:rPr>
      </w:pPr>
      <w:proofErr w:type="spellStart"/>
      <w:r w:rsidRPr="004E386E">
        <w:rPr>
          <w:rFonts w:eastAsiaTheme="minorEastAsia"/>
          <w:sz w:val="24"/>
        </w:rPr>
        <w:t>Zong</w:t>
      </w:r>
      <w:proofErr w:type="spellEnd"/>
      <w:r w:rsidRPr="004E386E">
        <w:rPr>
          <w:rFonts w:eastAsiaTheme="minorEastAsia"/>
          <w:sz w:val="24"/>
        </w:rPr>
        <w:t>-Xia Yu, Ling-Jian Wang, Bo Zhao, Chun-Min Shan, Yu-</w:t>
      </w:r>
      <w:proofErr w:type="spellStart"/>
      <w:r w:rsidRPr="004E386E">
        <w:rPr>
          <w:rFonts w:eastAsiaTheme="minorEastAsia"/>
          <w:sz w:val="24"/>
        </w:rPr>
        <w:t>Hua</w:t>
      </w:r>
      <w:proofErr w:type="spellEnd"/>
      <w:r w:rsidRPr="004E386E">
        <w:rPr>
          <w:rFonts w:eastAsiaTheme="minorEastAsia"/>
          <w:sz w:val="24"/>
        </w:rPr>
        <w:t xml:space="preserve"> Zhang, Dong-Fang Chen, Xiao-Ya Chen*. (2015) Progressive regulation of </w:t>
      </w:r>
      <w:proofErr w:type="spellStart"/>
      <w:r w:rsidRPr="004E386E">
        <w:rPr>
          <w:rFonts w:eastAsiaTheme="minorEastAsia"/>
          <w:sz w:val="24"/>
        </w:rPr>
        <w:t>sesquiterpene</w:t>
      </w:r>
      <w:proofErr w:type="spellEnd"/>
      <w:r w:rsidRPr="004E386E">
        <w:rPr>
          <w:rFonts w:eastAsiaTheme="minorEastAsia"/>
          <w:sz w:val="24"/>
        </w:rPr>
        <w:t xml:space="preserve"> biosynthesis in </w:t>
      </w:r>
      <w:r w:rsidRPr="004E386E">
        <w:rPr>
          <w:rFonts w:eastAsiaTheme="minorEastAsia"/>
          <w:i/>
          <w:sz w:val="24"/>
        </w:rPr>
        <w:t>Arabidopsis</w:t>
      </w:r>
      <w:r w:rsidRPr="004E386E">
        <w:rPr>
          <w:rFonts w:eastAsiaTheme="minorEastAsia"/>
          <w:sz w:val="24"/>
        </w:rPr>
        <w:t xml:space="preserve"> and patchouli (</w:t>
      </w:r>
      <w:proofErr w:type="spellStart"/>
      <w:r w:rsidRPr="004E386E">
        <w:rPr>
          <w:rFonts w:eastAsiaTheme="minorEastAsia"/>
          <w:i/>
          <w:sz w:val="24"/>
        </w:rPr>
        <w:t>Pogostemon</w:t>
      </w:r>
      <w:proofErr w:type="spellEnd"/>
      <w:r w:rsidRPr="004E386E">
        <w:rPr>
          <w:rFonts w:eastAsiaTheme="minorEastAsia"/>
          <w:i/>
          <w:sz w:val="24"/>
        </w:rPr>
        <w:t xml:space="preserve"> </w:t>
      </w:r>
      <w:proofErr w:type="spellStart"/>
      <w:r w:rsidRPr="004E386E">
        <w:rPr>
          <w:rFonts w:eastAsiaTheme="minorEastAsia"/>
          <w:i/>
          <w:sz w:val="24"/>
        </w:rPr>
        <w:t>cablin</w:t>
      </w:r>
      <w:proofErr w:type="spellEnd"/>
      <w:r w:rsidRPr="004E386E">
        <w:rPr>
          <w:rFonts w:eastAsiaTheme="minorEastAsia"/>
          <w:sz w:val="24"/>
        </w:rPr>
        <w:t xml:space="preserve">) by the miR156-targeted SPL transcription factors. </w:t>
      </w:r>
      <w:r w:rsidRPr="004E386E">
        <w:rPr>
          <w:rFonts w:eastAsiaTheme="minorEastAsia"/>
          <w:b/>
          <w:i/>
          <w:sz w:val="24"/>
        </w:rPr>
        <w:t>Molecular Plant</w:t>
      </w:r>
      <w:r w:rsidRPr="004E386E">
        <w:rPr>
          <w:rFonts w:eastAsiaTheme="minorEastAsia"/>
          <w:sz w:val="24"/>
        </w:rPr>
        <w:t xml:space="preserve"> </w:t>
      </w:r>
      <w:r w:rsidRPr="004E386E">
        <w:rPr>
          <w:rFonts w:eastAsiaTheme="minorEastAsia"/>
          <w:kern w:val="0"/>
          <w:sz w:val="24"/>
        </w:rPr>
        <w:t>8:98–110.</w:t>
      </w:r>
    </w:p>
    <w:p w:rsidR="00E01939" w:rsidRPr="004E386E" w:rsidRDefault="00E01939" w:rsidP="00E16354">
      <w:pPr>
        <w:spacing w:line="520" w:lineRule="exact"/>
        <w:rPr>
          <w:rFonts w:eastAsiaTheme="minorEastAsia"/>
          <w:color w:val="000000"/>
          <w:sz w:val="24"/>
        </w:rPr>
      </w:pPr>
    </w:p>
    <w:p w:rsidR="000B72FE" w:rsidRPr="004E386E" w:rsidRDefault="000B72FE" w:rsidP="00E16354">
      <w:pPr>
        <w:spacing w:line="520" w:lineRule="exact"/>
        <w:rPr>
          <w:rFonts w:eastAsiaTheme="minorEastAsia"/>
          <w:b/>
          <w:color w:val="000000"/>
          <w:sz w:val="24"/>
        </w:rPr>
      </w:pPr>
      <w:r w:rsidRPr="004E386E">
        <w:rPr>
          <w:rFonts w:eastAsiaTheme="minorEastAsia" w:hAnsiTheme="minorEastAsia"/>
          <w:b/>
          <w:color w:val="000000"/>
          <w:sz w:val="24"/>
        </w:rPr>
        <w:t>五、</w:t>
      </w:r>
      <w:r w:rsidR="00E01939" w:rsidRPr="004E386E">
        <w:rPr>
          <w:rFonts w:eastAsiaTheme="minorEastAsia" w:hAnsiTheme="minorEastAsia"/>
          <w:b/>
          <w:color w:val="000000"/>
          <w:sz w:val="24"/>
        </w:rPr>
        <w:t>主要完成人</w:t>
      </w:r>
      <w:r w:rsidRPr="004E386E">
        <w:rPr>
          <w:rFonts w:eastAsiaTheme="minorEastAsia" w:hAnsiTheme="minorEastAsia"/>
          <w:b/>
          <w:color w:val="000000"/>
          <w:sz w:val="24"/>
        </w:rPr>
        <w:t>及完成单位</w:t>
      </w:r>
    </w:p>
    <w:p w:rsidR="002E093A" w:rsidRPr="004E386E" w:rsidRDefault="00B350F2" w:rsidP="00E16354">
      <w:pPr>
        <w:spacing w:line="520" w:lineRule="exact"/>
        <w:rPr>
          <w:rFonts w:eastAsiaTheme="minorEastAsia"/>
          <w:kern w:val="0"/>
          <w:sz w:val="24"/>
        </w:rPr>
      </w:pPr>
      <w:r w:rsidRPr="004E386E">
        <w:rPr>
          <w:rFonts w:eastAsiaTheme="minorEastAsia"/>
          <w:kern w:val="0"/>
          <w:sz w:val="24"/>
        </w:rPr>
        <w:t>1.</w:t>
      </w:r>
      <w:r w:rsidR="009C6FB2" w:rsidRPr="004E386E">
        <w:rPr>
          <w:rFonts w:eastAsiaTheme="minorEastAsia"/>
          <w:kern w:val="0"/>
          <w:sz w:val="24"/>
        </w:rPr>
        <w:t xml:space="preserve"> </w:t>
      </w:r>
      <w:r w:rsidRPr="004E386E">
        <w:rPr>
          <w:rFonts w:eastAsiaTheme="minorEastAsia"/>
          <w:kern w:val="0"/>
          <w:sz w:val="24"/>
        </w:rPr>
        <w:t xml:space="preserve"> </w:t>
      </w:r>
      <w:r w:rsidR="00E01939" w:rsidRPr="004E386E">
        <w:rPr>
          <w:rFonts w:eastAsiaTheme="minorEastAsia" w:hAnsiTheme="minorEastAsia"/>
          <w:b/>
          <w:kern w:val="0"/>
          <w:sz w:val="24"/>
        </w:rPr>
        <w:t>陈晓亚</w:t>
      </w:r>
      <w:r w:rsidR="002E093A" w:rsidRPr="004E386E">
        <w:rPr>
          <w:rFonts w:eastAsiaTheme="minorEastAsia" w:hAnsiTheme="minorEastAsia"/>
          <w:kern w:val="0"/>
          <w:sz w:val="24"/>
        </w:rPr>
        <w:t>，第一完成人</w:t>
      </w:r>
    </w:p>
    <w:p w:rsidR="002E093A" w:rsidRPr="004E386E" w:rsidRDefault="002E093A" w:rsidP="009C6FB2">
      <w:pPr>
        <w:spacing w:line="520" w:lineRule="exact"/>
        <w:ind w:firstLineChars="150" w:firstLine="36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完成单位：中国科学院上海生命科学研究院</w:t>
      </w:r>
    </w:p>
    <w:p w:rsidR="001114F4" w:rsidRPr="004E386E" w:rsidRDefault="002E093A" w:rsidP="001114F4">
      <w:pPr>
        <w:spacing w:line="520" w:lineRule="exact"/>
        <w:ind w:firstLineChars="150" w:firstLine="36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工作单位：中国科学院上海生命科学研究院</w:t>
      </w:r>
    </w:p>
    <w:p w:rsidR="002E093A" w:rsidRPr="004E386E" w:rsidRDefault="001114F4" w:rsidP="001114F4">
      <w:pPr>
        <w:spacing w:line="520" w:lineRule="exact"/>
        <w:ind w:firstLineChars="150" w:firstLine="36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对本项目重要科学发现的贡献</w:t>
      </w:r>
      <w:r w:rsidR="00AC67C2" w:rsidRPr="004E386E">
        <w:rPr>
          <w:rFonts w:eastAsiaTheme="minorEastAsia" w:hAnsiTheme="minorEastAsia"/>
          <w:kern w:val="0"/>
          <w:sz w:val="24"/>
        </w:rPr>
        <w:t>：</w:t>
      </w:r>
      <w:r w:rsidRPr="004E386E">
        <w:rPr>
          <w:rFonts w:eastAsiaTheme="minorEastAsia" w:hAnsiTheme="minorEastAsia"/>
          <w:kern w:val="0"/>
          <w:sz w:val="24"/>
        </w:rPr>
        <w:t>项目的总体学术负责人，提出整个项目的总体学术</w:t>
      </w:r>
      <w:r w:rsidRPr="004E386E">
        <w:rPr>
          <w:rFonts w:eastAsiaTheme="minorEastAsia" w:hAnsiTheme="minorEastAsia"/>
          <w:kern w:val="0"/>
          <w:sz w:val="24"/>
        </w:rPr>
        <w:lastRenderedPageBreak/>
        <w:t>思想，科研项目主持人，负责实验设计、研究指导。项目科学发现</w:t>
      </w:r>
      <w:proofErr w:type="gramStart"/>
      <w:r w:rsidRPr="004E386E">
        <w:rPr>
          <w:rFonts w:eastAsiaTheme="minorEastAsia" w:hAnsiTheme="minorEastAsia"/>
          <w:kern w:val="0"/>
          <w:sz w:val="24"/>
        </w:rPr>
        <w:t>一</w:t>
      </w:r>
      <w:proofErr w:type="gramEnd"/>
      <w:r w:rsidRPr="004E386E">
        <w:rPr>
          <w:rFonts w:eastAsiaTheme="minorEastAsia"/>
          <w:kern w:val="0"/>
          <w:sz w:val="24"/>
        </w:rPr>
        <w:t>“</w:t>
      </w:r>
      <w:r w:rsidRPr="004E386E">
        <w:rPr>
          <w:rFonts w:eastAsiaTheme="minorEastAsia" w:hAnsiTheme="minorEastAsia"/>
          <w:kern w:val="0"/>
          <w:sz w:val="24"/>
        </w:rPr>
        <w:t>萜类生物合成及调控研究</w:t>
      </w:r>
      <w:r w:rsidRPr="004E386E">
        <w:rPr>
          <w:rFonts w:eastAsiaTheme="minorEastAsia"/>
          <w:kern w:val="0"/>
          <w:sz w:val="24"/>
        </w:rPr>
        <w:t>”</w:t>
      </w:r>
      <w:r w:rsidRPr="004E386E">
        <w:rPr>
          <w:rFonts w:eastAsiaTheme="minorEastAsia" w:hAnsiTheme="minorEastAsia"/>
          <w:kern w:val="0"/>
          <w:sz w:val="24"/>
        </w:rPr>
        <w:t>和科学发现二</w:t>
      </w:r>
      <w:r w:rsidRPr="004E386E">
        <w:rPr>
          <w:rFonts w:eastAsiaTheme="minorEastAsia"/>
          <w:kern w:val="0"/>
          <w:sz w:val="24"/>
        </w:rPr>
        <w:t>“</w:t>
      </w:r>
      <w:r w:rsidRPr="004E386E">
        <w:rPr>
          <w:rFonts w:eastAsiaTheme="minorEastAsia" w:hAnsiTheme="minorEastAsia"/>
          <w:sz w:val="24"/>
        </w:rPr>
        <w:t>植物</w:t>
      </w:r>
      <w:r w:rsidRPr="004E386E">
        <w:rPr>
          <w:rFonts w:eastAsiaTheme="minorEastAsia"/>
          <w:sz w:val="24"/>
        </w:rPr>
        <w:t>-</w:t>
      </w:r>
      <w:r w:rsidRPr="004E386E">
        <w:rPr>
          <w:rFonts w:eastAsiaTheme="minorEastAsia" w:hAnsiTheme="minorEastAsia"/>
          <w:sz w:val="24"/>
        </w:rPr>
        <w:t>昆虫互作与植物抗虫新技术</w:t>
      </w:r>
      <w:r w:rsidRPr="004E386E">
        <w:rPr>
          <w:rFonts w:eastAsiaTheme="minorEastAsia"/>
          <w:kern w:val="0"/>
          <w:sz w:val="24"/>
        </w:rPr>
        <w:t>”</w:t>
      </w:r>
      <w:r w:rsidRPr="004E386E">
        <w:rPr>
          <w:rFonts w:eastAsiaTheme="minorEastAsia" w:hAnsiTheme="minorEastAsia"/>
          <w:kern w:val="0"/>
          <w:sz w:val="24"/>
        </w:rPr>
        <w:t>的首要完成人。系统研究植物倍半萜成分生物合成与调控机制，克隆了棉酚途径上游三步连续反应的酶基因；分析转录因子在植物次生代谢中的调控机制；研究棉花分泌型漆酶，棉铃虫对棉酚的适应性机制，发明并优化植物</w:t>
      </w:r>
      <w:proofErr w:type="gramStart"/>
      <w:r w:rsidRPr="004E386E">
        <w:rPr>
          <w:rFonts w:eastAsiaTheme="minorEastAsia" w:hAnsiTheme="minorEastAsia"/>
          <w:kern w:val="0"/>
          <w:sz w:val="24"/>
        </w:rPr>
        <w:t>介</w:t>
      </w:r>
      <w:proofErr w:type="gramEnd"/>
      <w:r w:rsidRPr="004E386E">
        <w:rPr>
          <w:rFonts w:eastAsiaTheme="minorEastAsia" w:hAnsiTheme="minorEastAsia"/>
          <w:kern w:val="0"/>
          <w:sz w:val="24"/>
        </w:rPr>
        <w:t>导的</w:t>
      </w:r>
      <w:r w:rsidRPr="004E386E">
        <w:rPr>
          <w:rFonts w:eastAsiaTheme="minorEastAsia"/>
          <w:kern w:val="0"/>
          <w:sz w:val="24"/>
        </w:rPr>
        <w:t>RNAi</w:t>
      </w:r>
      <w:r w:rsidRPr="004E386E">
        <w:rPr>
          <w:rFonts w:eastAsiaTheme="minorEastAsia" w:hAnsiTheme="minorEastAsia"/>
          <w:kern w:val="0"/>
          <w:sz w:val="24"/>
        </w:rPr>
        <w:t>抗虫技术。为</w:t>
      </w:r>
      <w:r w:rsidRPr="004E386E">
        <w:rPr>
          <w:rFonts w:eastAsiaTheme="minorEastAsia"/>
          <w:kern w:val="0"/>
          <w:sz w:val="24"/>
        </w:rPr>
        <w:t>7</w:t>
      </w:r>
      <w:r w:rsidRPr="004E386E">
        <w:rPr>
          <w:rFonts w:eastAsiaTheme="minorEastAsia" w:hAnsiTheme="minorEastAsia"/>
          <w:kern w:val="0"/>
          <w:sz w:val="24"/>
        </w:rPr>
        <w:t>篇代表性论文的责任作者（附件</w:t>
      </w:r>
      <w:r w:rsidRPr="004E386E">
        <w:rPr>
          <w:rFonts w:eastAsiaTheme="minorEastAsia"/>
          <w:kern w:val="0"/>
          <w:sz w:val="24"/>
        </w:rPr>
        <w:t>1-1</w:t>
      </w:r>
      <w:r w:rsidRPr="004E386E">
        <w:rPr>
          <w:rFonts w:eastAsiaTheme="minorEastAsia" w:hAnsiTheme="minorEastAsia"/>
          <w:kern w:val="0"/>
          <w:sz w:val="24"/>
        </w:rPr>
        <w:t>～</w:t>
      </w:r>
      <w:r w:rsidRPr="004E386E">
        <w:rPr>
          <w:rFonts w:eastAsiaTheme="minorEastAsia"/>
          <w:kern w:val="0"/>
          <w:sz w:val="24"/>
        </w:rPr>
        <w:t>4</w:t>
      </w:r>
      <w:r w:rsidRPr="004E386E">
        <w:rPr>
          <w:rFonts w:eastAsiaTheme="minorEastAsia" w:hAnsiTheme="minorEastAsia"/>
          <w:kern w:val="0"/>
          <w:sz w:val="24"/>
        </w:rPr>
        <w:t>、</w:t>
      </w:r>
      <w:r w:rsidRPr="004E386E">
        <w:rPr>
          <w:rFonts w:eastAsiaTheme="minorEastAsia"/>
          <w:kern w:val="0"/>
          <w:sz w:val="24"/>
        </w:rPr>
        <w:t>6</w:t>
      </w:r>
      <w:r w:rsidRPr="004E386E">
        <w:rPr>
          <w:rFonts w:eastAsiaTheme="minorEastAsia" w:hAnsiTheme="minorEastAsia"/>
          <w:kern w:val="0"/>
          <w:sz w:val="24"/>
        </w:rPr>
        <w:t>～</w:t>
      </w:r>
      <w:r w:rsidRPr="004E386E">
        <w:rPr>
          <w:rFonts w:eastAsiaTheme="minorEastAsia"/>
          <w:kern w:val="0"/>
          <w:sz w:val="24"/>
        </w:rPr>
        <w:t>8</w:t>
      </w:r>
      <w:r w:rsidRPr="004E386E">
        <w:rPr>
          <w:rFonts w:eastAsiaTheme="minorEastAsia" w:hAnsiTheme="minorEastAsia"/>
          <w:kern w:val="0"/>
          <w:sz w:val="24"/>
        </w:rPr>
        <w:t>），另外</w:t>
      </w:r>
      <w:r w:rsidRPr="004E386E">
        <w:rPr>
          <w:rFonts w:eastAsiaTheme="minorEastAsia"/>
          <w:kern w:val="0"/>
          <w:sz w:val="24"/>
        </w:rPr>
        <w:t>1</w:t>
      </w:r>
      <w:r w:rsidRPr="004E386E">
        <w:rPr>
          <w:rFonts w:eastAsiaTheme="minorEastAsia" w:hAnsiTheme="minorEastAsia"/>
          <w:kern w:val="0"/>
          <w:sz w:val="24"/>
        </w:rPr>
        <w:t>篇代表性论文的署名作者（附件</w:t>
      </w:r>
      <w:r w:rsidRPr="004E386E">
        <w:rPr>
          <w:rFonts w:eastAsiaTheme="minorEastAsia"/>
          <w:kern w:val="0"/>
          <w:sz w:val="24"/>
        </w:rPr>
        <w:t>1-5</w:t>
      </w:r>
      <w:r w:rsidRPr="004E386E">
        <w:rPr>
          <w:rFonts w:eastAsiaTheme="minorEastAsia" w:hAnsiTheme="minorEastAsia"/>
          <w:kern w:val="0"/>
          <w:sz w:val="24"/>
        </w:rPr>
        <w:t>），全部</w:t>
      </w:r>
      <w:r w:rsidRPr="004E386E">
        <w:rPr>
          <w:rFonts w:eastAsiaTheme="minorEastAsia"/>
          <w:kern w:val="0"/>
          <w:sz w:val="24"/>
        </w:rPr>
        <w:t>17</w:t>
      </w:r>
      <w:r w:rsidRPr="004E386E">
        <w:rPr>
          <w:rFonts w:eastAsiaTheme="minorEastAsia" w:hAnsiTheme="minorEastAsia"/>
          <w:kern w:val="0"/>
          <w:sz w:val="24"/>
        </w:rPr>
        <w:t>项专利的第一发明人（其他附件</w:t>
      </w:r>
      <w:r w:rsidRPr="004E386E">
        <w:rPr>
          <w:rFonts w:eastAsiaTheme="minorEastAsia"/>
          <w:kern w:val="0"/>
          <w:sz w:val="24"/>
        </w:rPr>
        <w:t>8</w:t>
      </w:r>
      <w:r w:rsidRPr="004E386E">
        <w:rPr>
          <w:rFonts w:eastAsiaTheme="minorEastAsia" w:hAnsiTheme="minorEastAsia"/>
          <w:kern w:val="0"/>
          <w:sz w:val="24"/>
        </w:rPr>
        <w:t>～</w:t>
      </w:r>
      <w:r w:rsidRPr="004E386E">
        <w:rPr>
          <w:rFonts w:eastAsiaTheme="minorEastAsia"/>
          <w:kern w:val="0"/>
          <w:sz w:val="24"/>
        </w:rPr>
        <w:t>17</w:t>
      </w:r>
      <w:r w:rsidRPr="004E386E">
        <w:rPr>
          <w:rFonts w:eastAsiaTheme="minorEastAsia" w:hAnsiTheme="minorEastAsia"/>
          <w:kern w:val="0"/>
          <w:sz w:val="24"/>
        </w:rPr>
        <w:t>）。</w:t>
      </w:r>
    </w:p>
    <w:p w:rsidR="001114F4" w:rsidRPr="004E386E" w:rsidRDefault="00B350F2" w:rsidP="00E16354">
      <w:pPr>
        <w:spacing w:line="520" w:lineRule="exact"/>
        <w:rPr>
          <w:rFonts w:eastAsiaTheme="minorEastAsia"/>
          <w:b/>
          <w:kern w:val="0"/>
          <w:sz w:val="24"/>
        </w:rPr>
      </w:pPr>
      <w:r w:rsidRPr="004E386E">
        <w:rPr>
          <w:rFonts w:eastAsiaTheme="minorEastAsia"/>
          <w:kern w:val="0"/>
          <w:sz w:val="24"/>
        </w:rPr>
        <w:t xml:space="preserve">2. </w:t>
      </w:r>
      <w:r w:rsidR="00E01939" w:rsidRPr="004E386E">
        <w:rPr>
          <w:rFonts w:eastAsiaTheme="minorEastAsia" w:hAnsiTheme="minorEastAsia"/>
          <w:b/>
          <w:kern w:val="0"/>
          <w:sz w:val="24"/>
        </w:rPr>
        <w:t>毛颖波</w:t>
      </w:r>
      <w:r w:rsidR="00A35799" w:rsidRPr="004E386E">
        <w:rPr>
          <w:rFonts w:eastAsiaTheme="minorEastAsia" w:hAnsiTheme="minorEastAsia"/>
          <w:b/>
          <w:kern w:val="0"/>
          <w:sz w:val="24"/>
        </w:rPr>
        <w:t>，第二完成人</w:t>
      </w:r>
    </w:p>
    <w:p w:rsidR="00A35799" w:rsidRPr="004E386E" w:rsidRDefault="00A35799" w:rsidP="00A35799">
      <w:pPr>
        <w:spacing w:line="520" w:lineRule="exact"/>
        <w:ind w:firstLineChars="150" w:firstLine="36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完成单位：中国科学院上海生命科学研究院</w:t>
      </w:r>
    </w:p>
    <w:p w:rsidR="00A35799" w:rsidRPr="004E386E" w:rsidRDefault="00A35799" w:rsidP="00A35799">
      <w:pPr>
        <w:spacing w:line="520" w:lineRule="exact"/>
        <w:ind w:firstLineChars="150" w:firstLine="36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工作单位：中国科学院上海生命科学研究院</w:t>
      </w:r>
    </w:p>
    <w:p w:rsidR="00A35799" w:rsidRPr="004E386E" w:rsidRDefault="00A35799" w:rsidP="00A35799">
      <w:pPr>
        <w:spacing w:line="520" w:lineRule="exact"/>
        <w:ind w:firstLineChars="150" w:firstLine="36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对本项目重要科学发现的贡献：本项目科学发现成果二植物</w:t>
      </w:r>
      <w:r w:rsidRPr="004E386E">
        <w:rPr>
          <w:rFonts w:eastAsiaTheme="minorEastAsia"/>
          <w:kern w:val="0"/>
          <w:sz w:val="24"/>
        </w:rPr>
        <w:t>-</w:t>
      </w:r>
      <w:r w:rsidRPr="004E386E">
        <w:rPr>
          <w:rFonts w:eastAsiaTheme="minorEastAsia" w:hAnsiTheme="minorEastAsia"/>
          <w:kern w:val="0"/>
          <w:sz w:val="24"/>
        </w:rPr>
        <w:t>昆虫互作与植物抗虫新技术的主要完成人。在棉铃虫对棉酚耐受性机制的研究，植物</w:t>
      </w:r>
      <w:proofErr w:type="gramStart"/>
      <w:r w:rsidRPr="004E386E">
        <w:rPr>
          <w:rFonts w:eastAsiaTheme="minorEastAsia" w:hAnsiTheme="minorEastAsia"/>
          <w:kern w:val="0"/>
          <w:sz w:val="24"/>
        </w:rPr>
        <w:t>介</w:t>
      </w:r>
      <w:proofErr w:type="gramEnd"/>
      <w:r w:rsidRPr="004E386E">
        <w:rPr>
          <w:rFonts w:eastAsiaTheme="minorEastAsia" w:hAnsiTheme="minorEastAsia"/>
          <w:kern w:val="0"/>
          <w:sz w:val="24"/>
        </w:rPr>
        <w:t>导的昆虫</w:t>
      </w:r>
      <w:r w:rsidRPr="004E386E">
        <w:rPr>
          <w:rFonts w:eastAsiaTheme="minorEastAsia"/>
          <w:kern w:val="0"/>
          <w:sz w:val="24"/>
        </w:rPr>
        <w:t>RNA</w:t>
      </w:r>
      <w:r w:rsidRPr="004E386E">
        <w:rPr>
          <w:rFonts w:eastAsiaTheme="minorEastAsia" w:hAnsiTheme="minorEastAsia"/>
          <w:kern w:val="0"/>
          <w:sz w:val="24"/>
        </w:rPr>
        <w:t>干扰机制及应用研究，利用半胱氨酸蛋白酶增强植物</w:t>
      </w:r>
      <w:proofErr w:type="gramStart"/>
      <w:r w:rsidRPr="004E386E">
        <w:rPr>
          <w:rFonts w:eastAsiaTheme="minorEastAsia" w:hAnsiTheme="minorEastAsia"/>
          <w:kern w:val="0"/>
          <w:sz w:val="24"/>
        </w:rPr>
        <w:t>介</w:t>
      </w:r>
      <w:proofErr w:type="gramEnd"/>
      <w:r w:rsidRPr="004E386E">
        <w:rPr>
          <w:rFonts w:eastAsiaTheme="minorEastAsia" w:hAnsiTheme="minorEastAsia"/>
          <w:kern w:val="0"/>
          <w:sz w:val="24"/>
        </w:rPr>
        <w:t>导的昆虫</w:t>
      </w:r>
      <w:r w:rsidRPr="004E386E">
        <w:rPr>
          <w:rFonts w:eastAsiaTheme="minorEastAsia"/>
          <w:kern w:val="0"/>
          <w:sz w:val="24"/>
        </w:rPr>
        <w:t>RNA</w:t>
      </w:r>
      <w:r w:rsidRPr="004E386E">
        <w:rPr>
          <w:rFonts w:eastAsiaTheme="minorEastAsia" w:hAnsiTheme="minorEastAsia"/>
          <w:kern w:val="0"/>
          <w:sz w:val="24"/>
        </w:rPr>
        <w:t>干扰等工作中取得成果。为</w:t>
      </w:r>
      <w:r w:rsidRPr="004E386E">
        <w:rPr>
          <w:rFonts w:eastAsiaTheme="minorEastAsia"/>
          <w:kern w:val="0"/>
          <w:sz w:val="24"/>
        </w:rPr>
        <w:t>3</w:t>
      </w:r>
      <w:r w:rsidRPr="004E386E">
        <w:rPr>
          <w:rFonts w:eastAsiaTheme="minorEastAsia" w:hAnsiTheme="minorEastAsia"/>
          <w:kern w:val="0"/>
          <w:sz w:val="24"/>
        </w:rPr>
        <w:t>篇代表性论文的署名作者（附件</w:t>
      </w:r>
      <w:r w:rsidRPr="004E386E">
        <w:rPr>
          <w:rFonts w:eastAsiaTheme="minorEastAsia"/>
          <w:kern w:val="0"/>
          <w:sz w:val="24"/>
        </w:rPr>
        <w:t>1-1,3,5</w:t>
      </w:r>
      <w:r w:rsidRPr="004E386E">
        <w:rPr>
          <w:rFonts w:eastAsiaTheme="minorEastAsia" w:hAnsiTheme="minorEastAsia"/>
          <w:kern w:val="0"/>
          <w:sz w:val="24"/>
        </w:rPr>
        <w:t>），其中</w:t>
      </w:r>
      <w:r w:rsidRPr="004E386E">
        <w:rPr>
          <w:rFonts w:eastAsiaTheme="minorEastAsia"/>
          <w:kern w:val="0"/>
          <w:sz w:val="24"/>
        </w:rPr>
        <w:t>1</w:t>
      </w:r>
      <w:r w:rsidRPr="004E386E">
        <w:rPr>
          <w:rFonts w:eastAsiaTheme="minorEastAsia" w:hAnsiTheme="minorEastAsia"/>
          <w:kern w:val="0"/>
          <w:sz w:val="24"/>
        </w:rPr>
        <w:t>篇为第一作者（附件</w:t>
      </w:r>
      <w:r w:rsidRPr="004E386E">
        <w:rPr>
          <w:rFonts w:eastAsiaTheme="minorEastAsia"/>
          <w:kern w:val="0"/>
          <w:sz w:val="24"/>
        </w:rPr>
        <w:t>1-1</w:t>
      </w:r>
      <w:r w:rsidRPr="004E386E">
        <w:rPr>
          <w:rFonts w:eastAsiaTheme="minorEastAsia" w:hAnsiTheme="minorEastAsia"/>
          <w:kern w:val="0"/>
          <w:sz w:val="24"/>
        </w:rPr>
        <w:t>），</w:t>
      </w:r>
      <w:r w:rsidRPr="004E386E">
        <w:rPr>
          <w:rFonts w:eastAsiaTheme="minorEastAsia"/>
          <w:kern w:val="0"/>
          <w:sz w:val="24"/>
        </w:rPr>
        <w:t>1</w:t>
      </w:r>
      <w:r w:rsidRPr="004E386E">
        <w:rPr>
          <w:rFonts w:eastAsiaTheme="minorEastAsia" w:hAnsiTheme="minorEastAsia"/>
          <w:kern w:val="0"/>
          <w:sz w:val="24"/>
        </w:rPr>
        <w:t>篇为责任作者（附件</w:t>
      </w:r>
      <w:r w:rsidRPr="004E386E">
        <w:rPr>
          <w:rFonts w:eastAsiaTheme="minorEastAsia"/>
          <w:kern w:val="0"/>
          <w:sz w:val="24"/>
        </w:rPr>
        <w:t>1-5</w:t>
      </w:r>
      <w:r w:rsidRPr="004E386E">
        <w:rPr>
          <w:rFonts w:eastAsiaTheme="minorEastAsia" w:hAnsiTheme="minorEastAsia"/>
          <w:kern w:val="0"/>
          <w:sz w:val="24"/>
        </w:rPr>
        <w:t>），</w:t>
      </w:r>
      <w:r w:rsidRPr="004E386E">
        <w:rPr>
          <w:rFonts w:eastAsiaTheme="minorEastAsia"/>
          <w:kern w:val="0"/>
          <w:sz w:val="24"/>
        </w:rPr>
        <w:t>12</w:t>
      </w:r>
      <w:r w:rsidRPr="004E386E">
        <w:rPr>
          <w:rFonts w:eastAsiaTheme="minorEastAsia" w:hAnsiTheme="minorEastAsia"/>
          <w:kern w:val="0"/>
          <w:sz w:val="24"/>
        </w:rPr>
        <w:t>项专利的发明人（其他附件</w:t>
      </w:r>
      <w:r w:rsidRPr="004E386E">
        <w:rPr>
          <w:rFonts w:eastAsiaTheme="minorEastAsia"/>
          <w:kern w:val="0"/>
          <w:sz w:val="24"/>
        </w:rPr>
        <w:t>8</w:t>
      </w:r>
      <w:r w:rsidRPr="004E386E">
        <w:rPr>
          <w:rFonts w:eastAsiaTheme="minorEastAsia" w:hAnsiTheme="minorEastAsia"/>
          <w:kern w:val="0"/>
          <w:sz w:val="24"/>
        </w:rPr>
        <w:t>～</w:t>
      </w:r>
      <w:r w:rsidRPr="004E386E">
        <w:rPr>
          <w:rFonts w:eastAsiaTheme="minorEastAsia"/>
          <w:kern w:val="0"/>
          <w:sz w:val="24"/>
        </w:rPr>
        <w:t>10,13,14</w:t>
      </w:r>
      <w:r w:rsidRPr="004E386E">
        <w:rPr>
          <w:rFonts w:eastAsiaTheme="minorEastAsia" w:hAnsiTheme="minorEastAsia"/>
          <w:kern w:val="0"/>
          <w:sz w:val="24"/>
        </w:rPr>
        <w:t>）。</w:t>
      </w:r>
    </w:p>
    <w:p w:rsidR="00B350F2" w:rsidRPr="004E386E" w:rsidRDefault="00B350F2" w:rsidP="00E16354">
      <w:pPr>
        <w:spacing w:line="520" w:lineRule="exact"/>
        <w:rPr>
          <w:rFonts w:eastAsiaTheme="minorEastAsia"/>
          <w:b/>
          <w:kern w:val="0"/>
          <w:sz w:val="24"/>
        </w:rPr>
      </w:pPr>
      <w:r w:rsidRPr="004E386E">
        <w:rPr>
          <w:rFonts w:eastAsiaTheme="minorEastAsia"/>
          <w:kern w:val="0"/>
          <w:sz w:val="24"/>
        </w:rPr>
        <w:t xml:space="preserve">3. </w:t>
      </w:r>
      <w:r w:rsidR="00E01939" w:rsidRPr="004E386E">
        <w:rPr>
          <w:rFonts w:eastAsiaTheme="minorEastAsia" w:hAnsiTheme="minorEastAsia"/>
          <w:b/>
          <w:kern w:val="0"/>
          <w:sz w:val="24"/>
        </w:rPr>
        <w:t>洪高洁</w:t>
      </w:r>
      <w:r w:rsidR="0072343F">
        <w:rPr>
          <w:rFonts w:eastAsiaTheme="minorEastAsia" w:hAnsiTheme="minorEastAsia" w:hint="eastAsia"/>
          <w:b/>
          <w:kern w:val="0"/>
          <w:sz w:val="24"/>
        </w:rPr>
        <w:t>，第三完成人</w:t>
      </w:r>
    </w:p>
    <w:p w:rsidR="00A35799" w:rsidRPr="004E386E" w:rsidRDefault="00A35799" w:rsidP="00A35799">
      <w:pPr>
        <w:spacing w:line="520" w:lineRule="exact"/>
        <w:ind w:firstLineChars="150" w:firstLine="36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完成单位：中国科学院上海生命科学研究院</w:t>
      </w:r>
    </w:p>
    <w:p w:rsidR="00A35799" w:rsidRPr="004E386E" w:rsidRDefault="00A35799" w:rsidP="00A35799">
      <w:pPr>
        <w:spacing w:line="520" w:lineRule="exact"/>
        <w:ind w:firstLineChars="150" w:firstLine="36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工作单位：浙江省农业科学院</w:t>
      </w:r>
    </w:p>
    <w:p w:rsidR="00A35799" w:rsidRPr="004E386E" w:rsidRDefault="00A35799" w:rsidP="00A35799">
      <w:pPr>
        <w:spacing w:line="520" w:lineRule="exact"/>
        <w:ind w:firstLineChars="150" w:firstLine="36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对本项目重要科学发现的贡献：研究生在读期间参与项目科学发现</w:t>
      </w:r>
      <w:proofErr w:type="gramStart"/>
      <w:r w:rsidRPr="004E386E">
        <w:rPr>
          <w:rFonts w:eastAsiaTheme="minorEastAsia" w:hAnsiTheme="minorEastAsia"/>
          <w:kern w:val="0"/>
          <w:sz w:val="24"/>
        </w:rPr>
        <w:t>一</w:t>
      </w:r>
      <w:proofErr w:type="gramEnd"/>
      <w:r w:rsidRPr="004E386E">
        <w:rPr>
          <w:rFonts w:eastAsiaTheme="minorEastAsia" w:hAnsiTheme="minorEastAsia"/>
          <w:kern w:val="0"/>
          <w:sz w:val="24"/>
        </w:rPr>
        <w:t>和科学发现二的部分工作，从事赤霉素和茉莉酸信号调控拟南</w:t>
      </w:r>
      <w:proofErr w:type="gramStart"/>
      <w:r w:rsidRPr="004E386E">
        <w:rPr>
          <w:rFonts w:eastAsiaTheme="minorEastAsia" w:hAnsiTheme="minorEastAsia"/>
          <w:kern w:val="0"/>
          <w:sz w:val="24"/>
        </w:rPr>
        <w:t>芥</w:t>
      </w:r>
      <w:proofErr w:type="gramEnd"/>
      <w:r w:rsidRPr="004E386E">
        <w:rPr>
          <w:rFonts w:eastAsiaTheme="minorEastAsia" w:hAnsiTheme="minorEastAsia"/>
          <w:kern w:val="0"/>
          <w:sz w:val="24"/>
        </w:rPr>
        <w:t>倍半萜生物合成的研究，参与植物</w:t>
      </w:r>
      <w:proofErr w:type="gramStart"/>
      <w:r w:rsidRPr="004E386E">
        <w:rPr>
          <w:rFonts w:eastAsiaTheme="minorEastAsia" w:hAnsiTheme="minorEastAsia"/>
          <w:kern w:val="0"/>
          <w:sz w:val="24"/>
        </w:rPr>
        <w:t>介</w:t>
      </w:r>
      <w:proofErr w:type="gramEnd"/>
      <w:r w:rsidRPr="004E386E">
        <w:rPr>
          <w:rFonts w:eastAsiaTheme="minorEastAsia" w:hAnsiTheme="minorEastAsia"/>
          <w:kern w:val="0"/>
          <w:sz w:val="24"/>
        </w:rPr>
        <w:t>导的</w:t>
      </w:r>
      <w:r w:rsidRPr="004E386E">
        <w:rPr>
          <w:rFonts w:eastAsiaTheme="minorEastAsia"/>
          <w:kern w:val="0"/>
          <w:sz w:val="24"/>
        </w:rPr>
        <w:t>RNAi</w:t>
      </w:r>
      <w:r w:rsidRPr="004E386E">
        <w:rPr>
          <w:rFonts w:eastAsiaTheme="minorEastAsia" w:hAnsiTheme="minorEastAsia"/>
          <w:kern w:val="0"/>
          <w:sz w:val="24"/>
        </w:rPr>
        <w:t>抗虫技术研发。为</w:t>
      </w:r>
      <w:r w:rsidRPr="004E386E">
        <w:rPr>
          <w:rFonts w:eastAsiaTheme="minorEastAsia"/>
          <w:kern w:val="0"/>
          <w:sz w:val="24"/>
        </w:rPr>
        <w:t>2</w:t>
      </w:r>
      <w:r w:rsidRPr="004E386E">
        <w:rPr>
          <w:rFonts w:eastAsiaTheme="minorEastAsia" w:hAnsiTheme="minorEastAsia"/>
          <w:kern w:val="0"/>
          <w:sz w:val="24"/>
        </w:rPr>
        <w:t>篇代表性论文的署名作者（附件</w:t>
      </w:r>
      <w:r w:rsidRPr="004E386E">
        <w:rPr>
          <w:rFonts w:eastAsiaTheme="minorEastAsia"/>
          <w:kern w:val="0"/>
          <w:sz w:val="24"/>
        </w:rPr>
        <w:t>1-1,2</w:t>
      </w:r>
      <w:r w:rsidRPr="004E386E">
        <w:rPr>
          <w:rFonts w:eastAsiaTheme="minorEastAsia" w:hAnsiTheme="minorEastAsia"/>
          <w:kern w:val="0"/>
          <w:sz w:val="24"/>
        </w:rPr>
        <w:t>），其中</w:t>
      </w:r>
      <w:r w:rsidRPr="004E386E">
        <w:rPr>
          <w:rFonts w:eastAsiaTheme="minorEastAsia"/>
          <w:kern w:val="0"/>
          <w:sz w:val="24"/>
        </w:rPr>
        <w:t>1</w:t>
      </w:r>
      <w:r w:rsidRPr="004E386E">
        <w:rPr>
          <w:rFonts w:eastAsiaTheme="minorEastAsia" w:hAnsiTheme="minorEastAsia"/>
          <w:kern w:val="0"/>
          <w:sz w:val="24"/>
        </w:rPr>
        <w:t>篇为第一作者</w:t>
      </w:r>
      <w:r w:rsidRPr="004E386E">
        <w:rPr>
          <w:rFonts w:eastAsiaTheme="minorEastAsia"/>
          <w:kern w:val="0"/>
          <w:sz w:val="24"/>
        </w:rPr>
        <w:t>(</w:t>
      </w:r>
      <w:r w:rsidRPr="004E386E">
        <w:rPr>
          <w:rFonts w:eastAsiaTheme="minorEastAsia" w:hAnsiTheme="minorEastAsia"/>
          <w:kern w:val="0"/>
          <w:sz w:val="24"/>
        </w:rPr>
        <w:t>附件</w:t>
      </w:r>
      <w:r w:rsidRPr="004E386E">
        <w:rPr>
          <w:rFonts w:eastAsiaTheme="minorEastAsia"/>
          <w:kern w:val="0"/>
          <w:sz w:val="24"/>
        </w:rPr>
        <w:t>1-2)</w:t>
      </w:r>
      <w:r w:rsidRPr="004E386E">
        <w:rPr>
          <w:rFonts w:eastAsiaTheme="minorEastAsia" w:hAnsiTheme="minorEastAsia"/>
          <w:kern w:val="0"/>
          <w:sz w:val="24"/>
        </w:rPr>
        <w:t>，</w:t>
      </w:r>
      <w:r w:rsidRPr="004E386E">
        <w:rPr>
          <w:rFonts w:eastAsiaTheme="minorEastAsia"/>
          <w:kern w:val="0"/>
          <w:sz w:val="24"/>
        </w:rPr>
        <w:t>1</w:t>
      </w:r>
      <w:r w:rsidRPr="004E386E">
        <w:rPr>
          <w:rFonts w:eastAsiaTheme="minorEastAsia" w:hAnsiTheme="minorEastAsia"/>
          <w:kern w:val="0"/>
          <w:sz w:val="24"/>
        </w:rPr>
        <w:t>项专利的发明人（其他附件</w:t>
      </w:r>
      <w:r w:rsidRPr="004E386E">
        <w:rPr>
          <w:rFonts w:eastAsiaTheme="minorEastAsia"/>
          <w:kern w:val="0"/>
          <w:sz w:val="24"/>
        </w:rPr>
        <w:t>13</w:t>
      </w:r>
      <w:r w:rsidRPr="004E386E">
        <w:rPr>
          <w:rFonts w:eastAsiaTheme="minorEastAsia" w:hAnsiTheme="minorEastAsia"/>
          <w:kern w:val="0"/>
          <w:sz w:val="24"/>
        </w:rPr>
        <w:t>）。</w:t>
      </w:r>
    </w:p>
    <w:p w:rsidR="001114F4" w:rsidRPr="0072343F" w:rsidRDefault="00B350F2" w:rsidP="00E16354">
      <w:pPr>
        <w:spacing w:line="520" w:lineRule="exact"/>
        <w:rPr>
          <w:rFonts w:eastAsiaTheme="minorEastAsia"/>
          <w:b/>
          <w:kern w:val="0"/>
          <w:sz w:val="24"/>
        </w:rPr>
      </w:pPr>
      <w:r w:rsidRPr="004E386E">
        <w:rPr>
          <w:rFonts w:eastAsiaTheme="minorEastAsia"/>
          <w:kern w:val="0"/>
          <w:sz w:val="24"/>
        </w:rPr>
        <w:t xml:space="preserve">4. </w:t>
      </w:r>
      <w:proofErr w:type="gramStart"/>
      <w:r w:rsidR="00E01939" w:rsidRPr="004E386E">
        <w:rPr>
          <w:rFonts w:eastAsiaTheme="minorEastAsia" w:hAnsiTheme="minorEastAsia"/>
          <w:b/>
          <w:kern w:val="0"/>
          <w:sz w:val="24"/>
        </w:rPr>
        <w:t>于宗霞</w:t>
      </w:r>
      <w:proofErr w:type="gramEnd"/>
      <w:r w:rsidR="0072343F">
        <w:rPr>
          <w:rFonts w:eastAsiaTheme="minorEastAsia" w:hAnsiTheme="minorEastAsia" w:hint="eastAsia"/>
          <w:b/>
          <w:kern w:val="0"/>
          <w:sz w:val="24"/>
        </w:rPr>
        <w:t>，第四完成人</w:t>
      </w:r>
    </w:p>
    <w:p w:rsidR="00A35799" w:rsidRPr="004E386E" w:rsidRDefault="00A35799" w:rsidP="00A35799">
      <w:pPr>
        <w:spacing w:line="520" w:lineRule="exact"/>
        <w:ind w:firstLineChars="150" w:firstLine="36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完成单位：中国科学院上海生命科学研究院</w:t>
      </w:r>
    </w:p>
    <w:p w:rsidR="00A35799" w:rsidRPr="004E386E" w:rsidRDefault="00A35799" w:rsidP="00A35799">
      <w:pPr>
        <w:spacing w:line="520" w:lineRule="exact"/>
        <w:ind w:firstLineChars="150" w:firstLine="36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工作单位：大连大学</w:t>
      </w:r>
    </w:p>
    <w:p w:rsidR="00A35799" w:rsidRPr="004E386E" w:rsidRDefault="00A35799" w:rsidP="00A35799">
      <w:pPr>
        <w:spacing w:line="520" w:lineRule="exact"/>
        <w:ind w:firstLineChars="150" w:firstLine="360"/>
        <w:rPr>
          <w:rFonts w:eastAsiaTheme="minorEastAsia"/>
          <w:b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对本项目重要科学发现的贡献：研究生在读期间参与项目科学发现</w:t>
      </w:r>
      <w:proofErr w:type="gramStart"/>
      <w:r w:rsidRPr="004E386E">
        <w:rPr>
          <w:rFonts w:eastAsiaTheme="minorEastAsia" w:hAnsiTheme="minorEastAsia"/>
          <w:kern w:val="0"/>
          <w:sz w:val="24"/>
        </w:rPr>
        <w:t>一</w:t>
      </w:r>
      <w:proofErr w:type="gramEnd"/>
      <w:r w:rsidRPr="004E386E">
        <w:rPr>
          <w:rFonts w:eastAsiaTheme="minorEastAsia" w:hAnsiTheme="minorEastAsia"/>
          <w:kern w:val="0"/>
          <w:sz w:val="24"/>
        </w:rPr>
        <w:t>的部分工作，从事植物倍半萜合酶基因的转录调控研究，发现青蒿中受茉莉酸诱导的</w:t>
      </w:r>
      <w:r w:rsidRPr="004E386E">
        <w:rPr>
          <w:rFonts w:eastAsiaTheme="minorEastAsia"/>
          <w:kern w:val="0"/>
          <w:sz w:val="24"/>
        </w:rPr>
        <w:t>AP2</w:t>
      </w:r>
      <w:r w:rsidRPr="004E386E">
        <w:rPr>
          <w:rFonts w:eastAsiaTheme="minorEastAsia" w:hAnsiTheme="minorEastAsia"/>
          <w:kern w:val="0"/>
          <w:sz w:val="24"/>
        </w:rPr>
        <w:t>转录因子（</w:t>
      </w:r>
      <w:r w:rsidRPr="004E386E">
        <w:rPr>
          <w:rFonts w:eastAsiaTheme="minorEastAsia"/>
          <w:kern w:val="0"/>
          <w:sz w:val="24"/>
        </w:rPr>
        <w:t>AaERF1</w:t>
      </w:r>
      <w:r w:rsidRPr="004E386E">
        <w:rPr>
          <w:rFonts w:eastAsiaTheme="minorEastAsia" w:hAnsiTheme="minorEastAsia"/>
          <w:kern w:val="0"/>
          <w:sz w:val="24"/>
        </w:rPr>
        <w:t>和</w:t>
      </w:r>
      <w:r w:rsidRPr="004E386E">
        <w:rPr>
          <w:rFonts w:eastAsiaTheme="minorEastAsia"/>
          <w:kern w:val="0"/>
          <w:sz w:val="24"/>
        </w:rPr>
        <w:t>AaERF2</w:t>
      </w:r>
      <w:r w:rsidRPr="004E386E">
        <w:rPr>
          <w:rFonts w:eastAsiaTheme="minorEastAsia" w:hAnsiTheme="minorEastAsia"/>
          <w:kern w:val="0"/>
          <w:sz w:val="24"/>
        </w:rPr>
        <w:t>）调控青蒿素生物合成途径，以及年龄因子</w:t>
      </w:r>
      <w:r w:rsidRPr="004E386E">
        <w:rPr>
          <w:rFonts w:eastAsiaTheme="minorEastAsia"/>
          <w:kern w:val="0"/>
          <w:sz w:val="24"/>
        </w:rPr>
        <w:t>MicroRNA156</w:t>
      </w:r>
      <w:r w:rsidRPr="004E386E">
        <w:rPr>
          <w:rFonts w:eastAsiaTheme="minorEastAsia" w:hAnsiTheme="minorEastAsia"/>
          <w:kern w:val="0"/>
          <w:sz w:val="24"/>
        </w:rPr>
        <w:t>靶基因</w:t>
      </w:r>
      <w:r w:rsidRPr="004E386E">
        <w:rPr>
          <w:rFonts w:eastAsiaTheme="minorEastAsia"/>
          <w:kern w:val="0"/>
          <w:sz w:val="24"/>
        </w:rPr>
        <w:lastRenderedPageBreak/>
        <w:t>SPL</w:t>
      </w:r>
      <w:r w:rsidRPr="004E386E">
        <w:rPr>
          <w:rFonts w:eastAsiaTheme="minorEastAsia" w:hAnsiTheme="minorEastAsia"/>
          <w:kern w:val="0"/>
          <w:sz w:val="24"/>
        </w:rPr>
        <w:t>直接调控倍半萜合酶基因表达。为</w:t>
      </w:r>
      <w:r w:rsidRPr="004E386E">
        <w:rPr>
          <w:rFonts w:eastAsiaTheme="minorEastAsia"/>
          <w:kern w:val="0"/>
          <w:sz w:val="24"/>
        </w:rPr>
        <w:t>2</w:t>
      </w:r>
      <w:r w:rsidRPr="004E386E">
        <w:rPr>
          <w:rFonts w:eastAsiaTheme="minorEastAsia" w:hAnsiTheme="minorEastAsia"/>
          <w:kern w:val="0"/>
          <w:sz w:val="24"/>
        </w:rPr>
        <w:t>篇代表性论文的第一作者（附件</w:t>
      </w:r>
      <w:r w:rsidRPr="004E386E">
        <w:rPr>
          <w:rFonts w:eastAsiaTheme="minorEastAsia"/>
          <w:kern w:val="0"/>
          <w:sz w:val="24"/>
        </w:rPr>
        <w:t>1-3,8</w:t>
      </w:r>
      <w:r w:rsidRPr="004E386E">
        <w:rPr>
          <w:rFonts w:eastAsiaTheme="minorEastAsia" w:hAnsiTheme="minorEastAsia"/>
          <w:kern w:val="0"/>
          <w:sz w:val="24"/>
        </w:rPr>
        <w:t>），</w:t>
      </w:r>
      <w:r w:rsidRPr="004E386E">
        <w:rPr>
          <w:rFonts w:eastAsiaTheme="minorEastAsia"/>
          <w:kern w:val="0"/>
          <w:sz w:val="24"/>
        </w:rPr>
        <w:t>1</w:t>
      </w:r>
      <w:r w:rsidRPr="004E386E">
        <w:rPr>
          <w:rFonts w:eastAsiaTheme="minorEastAsia" w:hAnsiTheme="minorEastAsia"/>
          <w:kern w:val="0"/>
          <w:sz w:val="24"/>
        </w:rPr>
        <w:t>项专利的发明人（其他附件</w:t>
      </w:r>
      <w:r w:rsidRPr="004E386E">
        <w:rPr>
          <w:rFonts w:eastAsiaTheme="minorEastAsia"/>
          <w:kern w:val="0"/>
          <w:sz w:val="24"/>
        </w:rPr>
        <w:t>11</w:t>
      </w:r>
      <w:r w:rsidRPr="004E386E">
        <w:rPr>
          <w:rFonts w:eastAsiaTheme="minorEastAsia" w:hAnsiTheme="minorEastAsia"/>
          <w:kern w:val="0"/>
          <w:sz w:val="24"/>
        </w:rPr>
        <w:t>）。</w:t>
      </w:r>
    </w:p>
    <w:p w:rsidR="000A4F66" w:rsidRPr="004E386E" w:rsidRDefault="00B350F2" w:rsidP="00E16354">
      <w:pPr>
        <w:spacing w:line="520" w:lineRule="exact"/>
        <w:rPr>
          <w:rFonts w:eastAsiaTheme="minorEastAsia"/>
          <w:b/>
          <w:kern w:val="0"/>
          <w:sz w:val="24"/>
        </w:rPr>
      </w:pPr>
      <w:r w:rsidRPr="004E386E">
        <w:rPr>
          <w:rFonts w:eastAsiaTheme="minorEastAsia"/>
          <w:kern w:val="0"/>
          <w:sz w:val="24"/>
        </w:rPr>
        <w:t xml:space="preserve">5. </w:t>
      </w:r>
      <w:r w:rsidR="00E01939" w:rsidRPr="004E386E">
        <w:rPr>
          <w:rFonts w:eastAsiaTheme="minorEastAsia" w:hAnsiTheme="minorEastAsia"/>
          <w:b/>
          <w:kern w:val="0"/>
          <w:sz w:val="24"/>
        </w:rPr>
        <w:t>王凌健</w:t>
      </w:r>
      <w:r w:rsidR="0072343F">
        <w:rPr>
          <w:rFonts w:eastAsiaTheme="minorEastAsia" w:hAnsiTheme="minorEastAsia" w:hint="eastAsia"/>
          <w:b/>
          <w:kern w:val="0"/>
          <w:sz w:val="24"/>
        </w:rPr>
        <w:t>，第五完成人</w:t>
      </w:r>
    </w:p>
    <w:p w:rsidR="00A35799" w:rsidRPr="004E386E" w:rsidRDefault="00A35799" w:rsidP="00A35799">
      <w:pPr>
        <w:spacing w:line="520" w:lineRule="exact"/>
        <w:ind w:firstLineChars="150" w:firstLine="36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完成单位：中国科学院上海生命科学研究院</w:t>
      </w:r>
    </w:p>
    <w:p w:rsidR="00A35799" w:rsidRPr="004E386E" w:rsidRDefault="00A35799" w:rsidP="00A35799">
      <w:pPr>
        <w:spacing w:line="520" w:lineRule="exact"/>
        <w:ind w:firstLineChars="150" w:firstLine="36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工作单位：中国科学院上海生命科学研究院</w:t>
      </w:r>
    </w:p>
    <w:p w:rsidR="00A71A6B" w:rsidRPr="00481A38" w:rsidRDefault="00A35799" w:rsidP="00481A38">
      <w:pPr>
        <w:spacing w:line="520" w:lineRule="exact"/>
        <w:ind w:firstLineChars="150" w:firstLine="360"/>
        <w:rPr>
          <w:rFonts w:eastAsiaTheme="minorEastAsia"/>
          <w:kern w:val="0"/>
          <w:sz w:val="24"/>
        </w:rPr>
      </w:pPr>
      <w:r w:rsidRPr="004E386E">
        <w:rPr>
          <w:rFonts w:eastAsiaTheme="minorEastAsia" w:hAnsiTheme="minorEastAsia"/>
          <w:kern w:val="0"/>
          <w:sz w:val="24"/>
        </w:rPr>
        <w:t>对本项目重要科学发现的贡献：项目科学发现</w:t>
      </w:r>
      <w:proofErr w:type="gramStart"/>
      <w:r w:rsidRPr="004E386E">
        <w:rPr>
          <w:rFonts w:eastAsiaTheme="minorEastAsia" w:hAnsiTheme="minorEastAsia"/>
          <w:kern w:val="0"/>
          <w:sz w:val="24"/>
        </w:rPr>
        <w:t>一</w:t>
      </w:r>
      <w:proofErr w:type="gramEnd"/>
      <w:r w:rsidRPr="004E386E">
        <w:rPr>
          <w:rFonts w:eastAsiaTheme="minorEastAsia" w:hAnsiTheme="minorEastAsia"/>
          <w:kern w:val="0"/>
          <w:sz w:val="24"/>
        </w:rPr>
        <w:t>和科学发现二的主要参加人，从事萜类生物合成和转录因子在植物次生代谢中的调控机制研究，发明并优化植物</w:t>
      </w:r>
      <w:proofErr w:type="gramStart"/>
      <w:r w:rsidRPr="004E386E">
        <w:rPr>
          <w:rFonts w:eastAsiaTheme="minorEastAsia" w:hAnsiTheme="minorEastAsia"/>
          <w:kern w:val="0"/>
          <w:sz w:val="24"/>
        </w:rPr>
        <w:t>介</w:t>
      </w:r>
      <w:proofErr w:type="gramEnd"/>
      <w:r w:rsidRPr="004E386E">
        <w:rPr>
          <w:rFonts w:eastAsiaTheme="minorEastAsia" w:hAnsiTheme="minorEastAsia"/>
          <w:kern w:val="0"/>
          <w:sz w:val="24"/>
        </w:rPr>
        <w:t>导的</w:t>
      </w:r>
      <w:r w:rsidRPr="004E386E">
        <w:rPr>
          <w:rFonts w:eastAsiaTheme="minorEastAsia"/>
          <w:kern w:val="0"/>
          <w:sz w:val="24"/>
        </w:rPr>
        <w:t>RNAi</w:t>
      </w:r>
      <w:r w:rsidRPr="004E386E">
        <w:rPr>
          <w:rFonts w:eastAsiaTheme="minorEastAsia" w:hAnsiTheme="minorEastAsia"/>
          <w:kern w:val="0"/>
          <w:sz w:val="24"/>
        </w:rPr>
        <w:t>抗虫技术。参与研究实验，结果分析，项目实施管理等工作。为</w:t>
      </w:r>
      <w:r w:rsidRPr="004E386E">
        <w:rPr>
          <w:rFonts w:eastAsiaTheme="minorEastAsia"/>
          <w:kern w:val="0"/>
          <w:sz w:val="24"/>
        </w:rPr>
        <w:t>4</w:t>
      </w:r>
      <w:r w:rsidRPr="004E386E">
        <w:rPr>
          <w:rFonts w:eastAsiaTheme="minorEastAsia" w:hAnsiTheme="minorEastAsia"/>
          <w:kern w:val="0"/>
          <w:sz w:val="24"/>
        </w:rPr>
        <w:t>篇代表性论文的署名作者（附件</w:t>
      </w:r>
      <w:r w:rsidRPr="004E386E">
        <w:rPr>
          <w:rFonts w:eastAsiaTheme="minorEastAsia"/>
          <w:kern w:val="0"/>
          <w:sz w:val="24"/>
        </w:rPr>
        <w:t>1-1,2,3, 8</w:t>
      </w:r>
      <w:r w:rsidRPr="004E386E">
        <w:rPr>
          <w:rFonts w:eastAsiaTheme="minorEastAsia" w:hAnsiTheme="minorEastAsia"/>
          <w:kern w:val="0"/>
          <w:sz w:val="24"/>
        </w:rPr>
        <w:t>），</w:t>
      </w:r>
      <w:r w:rsidRPr="004E386E">
        <w:rPr>
          <w:rFonts w:eastAsiaTheme="minorEastAsia"/>
          <w:kern w:val="0"/>
          <w:sz w:val="24"/>
        </w:rPr>
        <w:t>14</w:t>
      </w:r>
      <w:r w:rsidRPr="004E386E">
        <w:rPr>
          <w:rFonts w:eastAsiaTheme="minorEastAsia" w:hAnsiTheme="minorEastAsia"/>
          <w:kern w:val="0"/>
          <w:sz w:val="24"/>
        </w:rPr>
        <w:t>项专利的发明人（其他附件</w:t>
      </w:r>
      <w:r w:rsidRPr="004E386E">
        <w:rPr>
          <w:rFonts w:eastAsiaTheme="minorEastAsia"/>
          <w:kern w:val="0"/>
          <w:sz w:val="24"/>
        </w:rPr>
        <w:t>8</w:t>
      </w:r>
      <w:r w:rsidRPr="004E386E">
        <w:rPr>
          <w:rFonts w:eastAsiaTheme="minorEastAsia" w:hAnsiTheme="minorEastAsia"/>
          <w:kern w:val="0"/>
          <w:sz w:val="24"/>
        </w:rPr>
        <w:t>～</w:t>
      </w:r>
      <w:r w:rsidRPr="004E386E">
        <w:rPr>
          <w:rFonts w:eastAsiaTheme="minorEastAsia"/>
          <w:kern w:val="0"/>
          <w:sz w:val="24"/>
        </w:rPr>
        <w:t>14</w:t>
      </w:r>
      <w:r w:rsidRPr="004E386E">
        <w:rPr>
          <w:rFonts w:eastAsiaTheme="minorEastAsia" w:hAnsiTheme="minorEastAsia"/>
          <w:kern w:val="0"/>
          <w:sz w:val="24"/>
        </w:rPr>
        <w:t>）。</w:t>
      </w:r>
    </w:p>
    <w:sectPr w:rsidR="00A71A6B" w:rsidRPr="00481A38" w:rsidSect="00CF7D81">
      <w:headerReference w:type="default" r:id="rId7"/>
      <w:footerReference w:type="even" r:id="rId8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081" w:rsidRDefault="00023081">
      <w:r>
        <w:separator/>
      </w:r>
    </w:p>
  </w:endnote>
  <w:endnote w:type="continuationSeparator" w:id="0">
    <w:p w:rsidR="00023081" w:rsidRDefault="00023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66" w:rsidRDefault="0082017D" w:rsidP="00A210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B616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B6166" w:rsidRDefault="009B616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081" w:rsidRDefault="00023081">
      <w:r>
        <w:separator/>
      </w:r>
    </w:p>
  </w:footnote>
  <w:footnote w:type="continuationSeparator" w:id="0">
    <w:p w:rsidR="00023081" w:rsidRDefault="00023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66" w:rsidRDefault="009B6166" w:rsidP="008664EB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F58"/>
    <w:multiLevelType w:val="hybridMultilevel"/>
    <w:tmpl w:val="DA940C06"/>
    <w:lvl w:ilvl="0" w:tplc="D36A01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6D97006"/>
    <w:multiLevelType w:val="hybridMultilevel"/>
    <w:tmpl w:val="E654E668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09BE6162"/>
    <w:multiLevelType w:val="hybridMultilevel"/>
    <w:tmpl w:val="0C7EBD02"/>
    <w:lvl w:ilvl="0" w:tplc="65E8E2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>
    <w:nsid w:val="11326D37"/>
    <w:multiLevelType w:val="hybridMultilevel"/>
    <w:tmpl w:val="53E4A5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413D21"/>
    <w:multiLevelType w:val="hybridMultilevel"/>
    <w:tmpl w:val="1FC064C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833AF218">
      <w:start w:val="1"/>
      <w:numFmt w:val="decimal"/>
      <w:lvlText w:val="（%2）"/>
      <w:lvlJc w:val="left"/>
      <w:pPr>
        <w:ind w:left="1140" w:hanging="720"/>
      </w:pPr>
      <w:rPr>
        <w:rFonts w:ascii="Times New Roman" w:eastAsia="AdobeSongStd-Light" w:hAnsi="Times New Roman" w:cs="Times New Roman"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035773"/>
    <w:multiLevelType w:val="hybridMultilevel"/>
    <w:tmpl w:val="1A207D7E"/>
    <w:lvl w:ilvl="0" w:tplc="0409000F">
      <w:start w:val="1"/>
      <w:numFmt w:val="decimal"/>
      <w:lvlText w:val="%1."/>
      <w:lvlJc w:val="left"/>
      <w:pPr>
        <w:ind w:left="974" w:hanging="420"/>
      </w:p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6">
    <w:nsid w:val="184659FB"/>
    <w:multiLevelType w:val="hybridMultilevel"/>
    <w:tmpl w:val="075A469C"/>
    <w:lvl w:ilvl="0" w:tplc="4072BBE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7">
    <w:nsid w:val="21991FA1"/>
    <w:multiLevelType w:val="hybridMultilevel"/>
    <w:tmpl w:val="6A223492"/>
    <w:lvl w:ilvl="0" w:tplc="D36A01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2B436EA7"/>
    <w:multiLevelType w:val="hybridMultilevel"/>
    <w:tmpl w:val="9B6ADE0E"/>
    <w:lvl w:ilvl="0" w:tplc="D36A01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C745B58"/>
    <w:multiLevelType w:val="hybridMultilevel"/>
    <w:tmpl w:val="58A06624"/>
    <w:lvl w:ilvl="0" w:tplc="F6B89A20">
      <w:start w:val="1"/>
      <w:numFmt w:val="japaneseCounting"/>
      <w:lvlText w:val="%1、"/>
      <w:lvlJc w:val="left"/>
      <w:pPr>
        <w:ind w:left="480" w:hanging="480"/>
      </w:pPr>
      <w:rPr>
        <w:rFonts w:eastAsia="宋体" w:hAnsi="Times New Roman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E10E61"/>
    <w:multiLevelType w:val="hybridMultilevel"/>
    <w:tmpl w:val="2FF2E2FE"/>
    <w:lvl w:ilvl="0" w:tplc="7C4CF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3EAF041E"/>
    <w:multiLevelType w:val="hybridMultilevel"/>
    <w:tmpl w:val="A3C40CEE"/>
    <w:lvl w:ilvl="0" w:tplc="E39EA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41175118"/>
    <w:multiLevelType w:val="hybridMultilevel"/>
    <w:tmpl w:val="BFD28C50"/>
    <w:lvl w:ilvl="0" w:tplc="2902B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4BBF166A"/>
    <w:multiLevelType w:val="hybridMultilevel"/>
    <w:tmpl w:val="09BCE1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212D6"/>
    <w:multiLevelType w:val="hybridMultilevel"/>
    <w:tmpl w:val="1CE49C7A"/>
    <w:lvl w:ilvl="0" w:tplc="58401C96">
      <w:start w:val="1"/>
      <w:numFmt w:val="decimal"/>
      <w:lvlText w:val="%1、"/>
      <w:lvlJc w:val="left"/>
      <w:pPr>
        <w:ind w:left="9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5">
    <w:nsid w:val="759227B7"/>
    <w:multiLevelType w:val="hybridMultilevel"/>
    <w:tmpl w:val="D35ABC76"/>
    <w:lvl w:ilvl="0" w:tplc="220A2230">
      <w:start w:val="1"/>
      <w:numFmt w:val="decimal"/>
      <w:lvlText w:val="%1、"/>
      <w:lvlJc w:val="left"/>
      <w:pPr>
        <w:ind w:left="998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6">
    <w:nsid w:val="793B0D04"/>
    <w:multiLevelType w:val="hybridMultilevel"/>
    <w:tmpl w:val="6A223492"/>
    <w:lvl w:ilvl="0" w:tplc="D36A01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0"/>
  </w:num>
  <w:num w:numId="5">
    <w:abstractNumId w:val="16"/>
  </w:num>
  <w:num w:numId="6">
    <w:abstractNumId w:val="7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14"/>
  </w:num>
  <w:num w:numId="12">
    <w:abstractNumId w:val="1"/>
  </w:num>
  <w:num w:numId="13">
    <w:abstractNumId w:val="15"/>
  </w:num>
  <w:num w:numId="14">
    <w:abstractNumId w:val="3"/>
  </w:num>
  <w:num w:numId="15">
    <w:abstractNumId w:val="2"/>
  </w:num>
  <w:num w:numId="16">
    <w:abstractNumId w:val="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F34"/>
    <w:rsid w:val="00005A6E"/>
    <w:rsid w:val="000105C3"/>
    <w:rsid w:val="00010DBE"/>
    <w:rsid w:val="000153D7"/>
    <w:rsid w:val="00023081"/>
    <w:rsid w:val="000277DC"/>
    <w:rsid w:val="00033E31"/>
    <w:rsid w:val="00035256"/>
    <w:rsid w:val="00036896"/>
    <w:rsid w:val="0003780B"/>
    <w:rsid w:val="000532D1"/>
    <w:rsid w:val="00056815"/>
    <w:rsid w:val="00056CE9"/>
    <w:rsid w:val="00061F2E"/>
    <w:rsid w:val="00093C8B"/>
    <w:rsid w:val="00096FCD"/>
    <w:rsid w:val="000A4F66"/>
    <w:rsid w:val="000B0ACA"/>
    <w:rsid w:val="000B72FE"/>
    <w:rsid w:val="000C2704"/>
    <w:rsid w:val="000C4E96"/>
    <w:rsid w:val="000C6397"/>
    <w:rsid w:val="000D62D9"/>
    <w:rsid w:val="000D782A"/>
    <w:rsid w:val="000F20D5"/>
    <w:rsid w:val="00110441"/>
    <w:rsid w:val="001114F4"/>
    <w:rsid w:val="00111971"/>
    <w:rsid w:val="001141C2"/>
    <w:rsid w:val="00116468"/>
    <w:rsid w:val="00150DEF"/>
    <w:rsid w:val="00172B31"/>
    <w:rsid w:val="00183659"/>
    <w:rsid w:val="001A3520"/>
    <w:rsid w:val="001A44A4"/>
    <w:rsid w:val="001A6BA4"/>
    <w:rsid w:val="001A7B95"/>
    <w:rsid w:val="001C66E2"/>
    <w:rsid w:val="001C7362"/>
    <w:rsid w:val="001D2FCC"/>
    <w:rsid w:val="001E23E2"/>
    <w:rsid w:val="001E35A6"/>
    <w:rsid w:val="001F28FC"/>
    <w:rsid w:val="001F376D"/>
    <w:rsid w:val="001F73A0"/>
    <w:rsid w:val="002060F1"/>
    <w:rsid w:val="00217E66"/>
    <w:rsid w:val="00224F49"/>
    <w:rsid w:val="00237B60"/>
    <w:rsid w:val="00237D7A"/>
    <w:rsid w:val="002741EF"/>
    <w:rsid w:val="0027697A"/>
    <w:rsid w:val="00286B85"/>
    <w:rsid w:val="00293CB9"/>
    <w:rsid w:val="00293D85"/>
    <w:rsid w:val="00294DEA"/>
    <w:rsid w:val="002A4CA8"/>
    <w:rsid w:val="002A5D5F"/>
    <w:rsid w:val="002B439B"/>
    <w:rsid w:val="002B44EF"/>
    <w:rsid w:val="002B6711"/>
    <w:rsid w:val="002B7A01"/>
    <w:rsid w:val="002C4A56"/>
    <w:rsid w:val="002C7359"/>
    <w:rsid w:val="002E093A"/>
    <w:rsid w:val="002E79A9"/>
    <w:rsid w:val="002F04F8"/>
    <w:rsid w:val="002F6FFE"/>
    <w:rsid w:val="002F7C1C"/>
    <w:rsid w:val="0030301E"/>
    <w:rsid w:val="0030425C"/>
    <w:rsid w:val="00307B7A"/>
    <w:rsid w:val="00310790"/>
    <w:rsid w:val="003110E3"/>
    <w:rsid w:val="0031144F"/>
    <w:rsid w:val="0031218B"/>
    <w:rsid w:val="003222FD"/>
    <w:rsid w:val="00325A73"/>
    <w:rsid w:val="00336D9D"/>
    <w:rsid w:val="00344998"/>
    <w:rsid w:val="00346587"/>
    <w:rsid w:val="00360956"/>
    <w:rsid w:val="00374DE3"/>
    <w:rsid w:val="00386A98"/>
    <w:rsid w:val="00386AAB"/>
    <w:rsid w:val="00392EF4"/>
    <w:rsid w:val="003939BB"/>
    <w:rsid w:val="0039704C"/>
    <w:rsid w:val="00397EB1"/>
    <w:rsid w:val="003A41D3"/>
    <w:rsid w:val="003A5F34"/>
    <w:rsid w:val="003C1B45"/>
    <w:rsid w:val="003E1270"/>
    <w:rsid w:val="003E4195"/>
    <w:rsid w:val="003F431C"/>
    <w:rsid w:val="00403FC1"/>
    <w:rsid w:val="004109EB"/>
    <w:rsid w:val="004141B1"/>
    <w:rsid w:val="004169F1"/>
    <w:rsid w:val="004176CC"/>
    <w:rsid w:val="00417D57"/>
    <w:rsid w:val="004201C4"/>
    <w:rsid w:val="004274C4"/>
    <w:rsid w:val="00435EF6"/>
    <w:rsid w:val="004542D6"/>
    <w:rsid w:val="00457F3B"/>
    <w:rsid w:val="00457FA5"/>
    <w:rsid w:val="00481A38"/>
    <w:rsid w:val="00493A9B"/>
    <w:rsid w:val="00495452"/>
    <w:rsid w:val="0049681C"/>
    <w:rsid w:val="004A189C"/>
    <w:rsid w:val="004B1923"/>
    <w:rsid w:val="004B2427"/>
    <w:rsid w:val="004B34B5"/>
    <w:rsid w:val="004C77D4"/>
    <w:rsid w:val="004D030E"/>
    <w:rsid w:val="004D3E46"/>
    <w:rsid w:val="004D499C"/>
    <w:rsid w:val="004D51E7"/>
    <w:rsid w:val="004E1529"/>
    <w:rsid w:val="004E27BF"/>
    <w:rsid w:val="004E386E"/>
    <w:rsid w:val="004F16B4"/>
    <w:rsid w:val="004F55B6"/>
    <w:rsid w:val="00500FB0"/>
    <w:rsid w:val="00507CCC"/>
    <w:rsid w:val="0051157D"/>
    <w:rsid w:val="00512278"/>
    <w:rsid w:val="0052251C"/>
    <w:rsid w:val="005300AE"/>
    <w:rsid w:val="00540424"/>
    <w:rsid w:val="0054664D"/>
    <w:rsid w:val="00546772"/>
    <w:rsid w:val="00550908"/>
    <w:rsid w:val="0055203F"/>
    <w:rsid w:val="00552F50"/>
    <w:rsid w:val="00571005"/>
    <w:rsid w:val="00571BD3"/>
    <w:rsid w:val="005745BC"/>
    <w:rsid w:val="005B1A9B"/>
    <w:rsid w:val="005B2CDF"/>
    <w:rsid w:val="005C095C"/>
    <w:rsid w:val="005C3D41"/>
    <w:rsid w:val="005C3E56"/>
    <w:rsid w:val="005C5874"/>
    <w:rsid w:val="005C6CEE"/>
    <w:rsid w:val="005E3441"/>
    <w:rsid w:val="005E6DC7"/>
    <w:rsid w:val="00606D9E"/>
    <w:rsid w:val="00614C38"/>
    <w:rsid w:val="006218F2"/>
    <w:rsid w:val="0062192F"/>
    <w:rsid w:val="00637D34"/>
    <w:rsid w:val="00674843"/>
    <w:rsid w:val="006910FD"/>
    <w:rsid w:val="006A6EB4"/>
    <w:rsid w:val="006B7C41"/>
    <w:rsid w:val="006C5017"/>
    <w:rsid w:val="006D57B7"/>
    <w:rsid w:val="006D716A"/>
    <w:rsid w:val="006F6C47"/>
    <w:rsid w:val="007005E6"/>
    <w:rsid w:val="00700D5E"/>
    <w:rsid w:val="00701226"/>
    <w:rsid w:val="007030C2"/>
    <w:rsid w:val="007073D9"/>
    <w:rsid w:val="0071292D"/>
    <w:rsid w:val="007151EA"/>
    <w:rsid w:val="0072343F"/>
    <w:rsid w:val="00723510"/>
    <w:rsid w:val="00732AAD"/>
    <w:rsid w:val="00733B8D"/>
    <w:rsid w:val="0075187F"/>
    <w:rsid w:val="00753FF3"/>
    <w:rsid w:val="00763709"/>
    <w:rsid w:val="00764D7C"/>
    <w:rsid w:val="007734A9"/>
    <w:rsid w:val="0078158D"/>
    <w:rsid w:val="007845DA"/>
    <w:rsid w:val="00791904"/>
    <w:rsid w:val="007A376A"/>
    <w:rsid w:val="007A3EC1"/>
    <w:rsid w:val="007A61CA"/>
    <w:rsid w:val="007A74E7"/>
    <w:rsid w:val="007B5C31"/>
    <w:rsid w:val="007C0874"/>
    <w:rsid w:val="007C5060"/>
    <w:rsid w:val="007D1586"/>
    <w:rsid w:val="007D16BF"/>
    <w:rsid w:val="007E704B"/>
    <w:rsid w:val="007F5892"/>
    <w:rsid w:val="008001E8"/>
    <w:rsid w:val="00801CE2"/>
    <w:rsid w:val="00802322"/>
    <w:rsid w:val="00803179"/>
    <w:rsid w:val="008079EC"/>
    <w:rsid w:val="00816A97"/>
    <w:rsid w:val="0082017D"/>
    <w:rsid w:val="00824700"/>
    <w:rsid w:val="008315FD"/>
    <w:rsid w:val="00841571"/>
    <w:rsid w:val="00850DF8"/>
    <w:rsid w:val="008664EB"/>
    <w:rsid w:val="00875F3A"/>
    <w:rsid w:val="00887246"/>
    <w:rsid w:val="008927C1"/>
    <w:rsid w:val="00893D88"/>
    <w:rsid w:val="008A0737"/>
    <w:rsid w:val="008A3B37"/>
    <w:rsid w:val="008A7A2B"/>
    <w:rsid w:val="008B42FC"/>
    <w:rsid w:val="008C7EC2"/>
    <w:rsid w:val="008E1954"/>
    <w:rsid w:val="008E2116"/>
    <w:rsid w:val="008E2808"/>
    <w:rsid w:val="008F02BC"/>
    <w:rsid w:val="008F0C62"/>
    <w:rsid w:val="008F12F8"/>
    <w:rsid w:val="008F202F"/>
    <w:rsid w:val="008F2A50"/>
    <w:rsid w:val="008F4AF2"/>
    <w:rsid w:val="009046E6"/>
    <w:rsid w:val="00933C7A"/>
    <w:rsid w:val="00940712"/>
    <w:rsid w:val="00955454"/>
    <w:rsid w:val="0095575A"/>
    <w:rsid w:val="00957E0F"/>
    <w:rsid w:val="0097221B"/>
    <w:rsid w:val="00982AB9"/>
    <w:rsid w:val="009959DF"/>
    <w:rsid w:val="009A3CC4"/>
    <w:rsid w:val="009A6E61"/>
    <w:rsid w:val="009B6166"/>
    <w:rsid w:val="009C6D9A"/>
    <w:rsid w:val="009C6FB2"/>
    <w:rsid w:val="009C7EE8"/>
    <w:rsid w:val="009D6106"/>
    <w:rsid w:val="009D690B"/>
    <w:rsid w:val="009E00CF"/>
    <w:rsid w:val="009E5443"/>
    <w:rsid w:val="009E6E78"/>
    <w:rsid w:val="009F0046"/>
    <w:rsid w:val="009F7940"/>
    <w:rsid w:val="00A00497"/>
    <w:rsid w:val="00A21068"/>
    <w:rsid w:val="00A2318A"/>
    <w:rsid w:val="00A24D29"/>
    <w:rsid w:val="00A35799"/>
    <w:rsid w:val="00A40E60"/>
    <w:rsid w:val="00A46AB9"/>
    <w:rsid w:val="00A56051"/>
    <w:rsid w:val="00A5679A"/>
    <w:rsid w:val="00A71A6B"/>
    <w:rsid w:val="00A933B4"/>
    <w:rsid w:val="00A958C3"/>
    <w:rsid w:val="00AA5E1F"/>
    <w:rsid w:val="00AB0CD8"/>
    <w:rsid w:val="00AB18B4"/>
    <w:rsid w:val="00AB2895"/>
    <w:rsid w:val="00AB6232"/>
    <w:rsid w:val="00AB67DF"/>
    <w:rsid w:val="00AC34CE"/>
    <w:rsid w:val="00AC67C2"/>
    <w:rsid w:val="00AD022B"/>
    <w:rsid w:val="00AE0980"/>
    <w:rsid w:val="00AE36D4"/>
    <w:rsid w:val="00AE57FF"/>
    <w:rsid w:val="00AF0471"/>
    <w:rsid w:val="00B01935"/>
    <w:rsid w:val="00B04E03"/>
    <w:rsid w:val="00B2298D"/>
    <w:rsid w:val="00B31DB0"/>
    <w:rsid w:val="00B33276"/>
    <w:rsid w:val="00B350F2"/>
    <w:rsid w:val="00B40058"/>
    <w:rsid w:val="00B4217C"/>
    <w:rsid w:val="00B470D6"/>
    <w:rsid w:val="00B511FF"/>
    <w:rsid w:val="00B54075"/>
    <w:rsid w:val="00B55B14"/>
    <w:rsid w:val="00B70CD4"/>
    <w:rsid w:val="00B71B02"/>
    <w:rsid w:val="00B7388C"/>
    <w:rsid w:val="00B779F4"/>
    <w:rsid w:val="00B80433"/>
    <w:rsid w:val="00B8372E"/>
    <w:rsid w:val="00B86999"/>
    <w:rsid w:val="00B951AD"/>
    <w:rsid w:val="00BB05AD"/>
    <w:rsid w:val="00BB0CC8"/>
    <w:rsid w:val="00BB40E0"/>
    <w:rsid w:val="00BB7A2C"/>
    <w:rsid w:val="00BC6DE2"/>
    <w:rsid w:val="00BD2DF0"/>
    <w:rsid w:val="00BD3EC2"/>
    <w:rsid w:val="00BD7B06"/>
    <w:rsid w:val="00BE5D20"/>
    <w:rsid w:val="00BF1A05"/>
    <w:rsid w:val="00BF6894"/>
    <w:rsid w:val="00C019A4"/>
    <w:rsid w:val="00C0607B"/>
    <w:rsid w:val="00C14304"/>
    <w:rsid w:val="00C22784"/>
    <w:rsid w:val="00C3533E"/>
    <w:rsid w:val="00C354FE"/>
    <w:rsid w:val="00C40074"/>
    <w:rsid w:val="00C41A28"/>
    <w:rsid w:val="00C529A1"/>
    <w:rsid w:val="00C56D1F"/>
    <w:rsid w:val="00C644B6"/>
    <w:rsid w:val="00C7318D"/>
    <w:rsid w:val="00C81B2A"/>
    <w:rsid w:val="00C81E47"/>
    <w:rsid w:val="00CA11A5"/>
    <w:rsid w:val="00CA7CC3"/>
    <w:rsid w:val="00CB6BAF"/>
    <w:rsid w:val="00CC72C6"/>
    <w:rsid w:val="00CD5632"/>
    <w:rsid w:val="00CF3985"/>
    <w:rsid w:val="00CF7D81"/>
    <w:rsid w:val="00D0106F"/>
    <w:rsid w:val="00D147D4"/>
    <w:rsid w:val="00D22A0C"/>
    <w:rsid w:val="00D26656"/>
    <w:rsid w:val="00D36451"/>
    <w:rsid w:val="00D410C7"/>
    <w:rsid w:val="00D51FD1"/>
    <w:rsid w:val="00D53355"/>
    <w:rsid w:val="00D53BED"/>
    <w:rsid w:val="00D54350"/>
    <w:rsid w:val="00D54C34"/>
    <w:rsid w:val="00D57FD8"/>
    <w:rsid w:val="00D942FF"/>
    <w:rsid w:val="00D96BC4"/>
    <w:rsid w:val="00DA514A"/>
    <w:rsid w:val="00DA66A5"/>
    <w:rsid w:val="00DB1072"/>
    <w:rsid w:val="00DB5107"/>
    <w:rsid w:val="00DB7D5C"/>
    <w:rsid w:val="00DC6FA7"/>
    <w:rsid w:val="00DD7F75"/>
    <w:rsid w:val="00DE3B31"/>
    <w:rsid w:val="00E01939"/>
    <w:rsid w:val="00E03030"/>
    <w:rsid w:val="00E03A62"/>
    <w:rsid w:val="00E03D64"/>
    <w:rsid w:val="00E06A8B"/>
    <w:rsid w:val="00E11A17"/>
    <w:rsid w:val="00E13EA9"/>
    <w:rsid w:val="00E16354"/>
    <w:rsid w:val="00E20967"/>
    <w:rsid w:val="00E21BC4"/>
    <w:rsid w:val="00E23DE7"/>
    <w:rsid w:val="00E373AD"/>
    <w:rsid w:val="00E51357"/>
    <w:rsid w:val="00E61F02"/>
    <w:rsid w:val="00E67A82"/>
    <w:rsid w:val="00E8283E"/>
    <w:rsid w:val="00E92316"/>
    <w:rsid w:val="00E966BD"/>
    <w:rsid w:val="00E9781E"/>
    <w:rsid w:val="00EA3F52"/>
    <w:rsid w:val="00EA770A"/>
    <w:rsid w:val="00EC40BE"/>
    <w:rsid w:val="00EC40DB"/>
    <w:rsid w:val="00ED3AD7"/>
    <w:rsid w:val="00ED4A47"/>
    <w:rsid w:val="00ED624E"/>
    <w:rsid w:val="00ED6B26"/>
    <w:rsid w:val="00EF406F"/>
    <w:rsid w:val="00F11696"/>
    <w:rsid w:val="00F1192D"/>
    <w:rsid w:val="00F17167"/>
    <w:rsid w:val="00F32EC8"/>
    <w:rsid w:val="00F33574"/>
    <w:rsid w:val="00F33A0D"/>
    <w:rsid w:val="00F33B4E"/>
    <w:rsid w:val="00F340BB"/>
    <w:rsid w:val="00F52183"/>
    <w:rsid w:val="00F614EF"/>
    <w:rsid w:val="00F673D9"/>
    <w:rsid w:val="00F75819"/>
    <w:rsid w:val="00F81052"/>
    <w:rsid w:val="00F82715"/>
    <w:rsid w:val="00FA7431"/>
    <w:rsid w:val="00FB5961"/>
    <w:rsid w:val="00FC128D"/>
    <w:rsid w:val="00FC1344"/>
    <w:rsid w:val="00FC15A1"/>
    <w:rsid w:val="00FC5C8D"/>
    <w:rsid w:val="00FC6745"/>
    <w:rsid w:val="00FE5566"/>
    <w:rsid w:val="00FE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1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5F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rsid w:val="003A5F34"/>
    <w:pPr>
      <w:ind w:leftChars="2500" w:left="100"/>
    </w:pPr>
  </w:style>
  <w:style w:type="paragraph" w:styleId="a5">
    <w:name w:val="header"/>
    <w:basedOn w:val="a"/>
    <w:rsid w:val="00866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66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"/>
    <w:rsid w:val="009A6E61"/>
    <w:rPr>
      <w:sz w:val="18"/>
      <w:szCs w:val="18"/>
    </w:rPr>
  </w:style>
  <w:style w:type="character" w:customStyle="1" w:styleId="Char">
    <w:name w:val="批注框文本 Char"/>
    <w:link w:val="a7"/>
    <w:rsid w:val="009A6E61"/>
    <w:rPr>
      <w:kern w:val="2"/>
      <w:sz w:val="18"/>
      <w:szCs w:val="18"/>
    </w:rPr>
  </w:style>
  <w:style w:type="character" w:styleId="a8">
    <w:name w:val="page number"/>
    <w:basedOn w:val="a0"/>
    <w:rsid w:val="00EC40BE"/>
  </w:style>
  <w:style w:type="character" w:styleId="a9">
    <w:name w:val="Strong"/>
    <w:basedOn w:val="a0"/>
    <w:uiPriority w:val="22"/>
    <w:qFormat/>
    <w:rsid w:val="00310790"/>
    <w:rPr>
      <w:b/>
      <w:bCs/>
    </w:rPr>
  </w:style>
  <w:style w:type="character" w:styleId="aa">
    <w:name w:val="Hyperlink"/>
    <w:basedOn w:val="a0"/>
    <w:uiPriority w:val="99"/>
    <w:unhideWhenUsed/>
    <w:rsid w:val="00310790"/>
    <w:rPr>
      <w:color w:val="0000FF"/>
      <w:u w:val="single"/>
    </w:rPr>
  </w:style>
  <w:style w:type="paragraph" w:styleId="ab">
    <w:name w:val="Plain Text"/>
    <w:basedOn w:val="a"/>
    <w:link w:val="Char0"/>
    <w:rsid w:val="00E01939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0">
    <w:name w:val="纯文本 Char"/>
    <w:basedOn w:val="a0"/>
    <w:link w:val="ab"/>
    <w:rsid w:val="00E01939"/>
    <w:rPr>
      <w:rFonts w:ascii="仿宋_GB2312"/>
      <w:kern w:val="2"/>
      <w:sz w:val="24"/>
    </w:rPr>
  </w:style>
  <w:style w:type="paragraph" w:customStyle="1" w:styleId="Default">
    <w:name w:val="Default"/>
    <w:rsid w:val="00E01939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HTML">
    <w:name w:val="HTML Preformatted"/>
    <w:basedOn w:val="a"/>
    <w:link w:val="HTMLChar"/>
    <w:rsid w:val="00E019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E01939"/>
    <w:rPr>
      <w:rFonts w:ascii="宋体" w:hAnsi="宋体"/>
      <w:sz w:val="24"/>
      <w:szCs w:val="24"/>
    </w:rPr>
  </w:style>
  <w:style w:type="paragraph" w:styleId="ac">
    <w:name w:val="List Paragraph"/>
    <w:basedOn w:val="a"/>
    <w:uiPriority w:val="34"/>
    <w:qFormat/>
    <w:rsid w:val="000B72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48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2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6743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19" w:color="DCDCDC"/>
                        <w:left w:val="single" w:sz="6" w:space="19" w:color="DCDCDC"/>
                        <w:bottom w:val="single" w:sz="6" w:space="19" w:color="DCDCDC"/>
                        <w:right w:val="single" w:sz="6" w:space="19" w:color="DCDCDC"/>
                      </w:divBdr>
                      <w:divsChild>
                        <w:div w:id="172984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7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3392">
              <w:marLeft w:val="0"/>
              <w:marRight w:val="0"/>
              <w:marTop w:val="0"/>
              <w:marBottom w:val="0"/>
              <w:divBdr>
                <w:top w:val="single" w:sz="18" w:space="0" w:color="3D55A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9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935</Words>
  <Characters>5335</Characters>
  <Application>Microsoft Office Word</Application>
  <DocSecurity>0</DocSecurity>
  <Lines>44</Lines>
  <Paragraphs>12</Paragraphs>
  <ScaleCrop>false</ScaleCrop>
  <Company>CHINA</Company>
  <LinksUpToDate>false</LinksUpToDate>
  <CharactersWithSpaces>6258</CharactersWithSpaces>
  <SharedDoc>false</SharedDoc>
  <HLinks>
    <vt:vector size="6" baseType="variant">
      <vt:variant>
        <vt:i4>6094900</vt:i4>
      </vt:variant>
      <vt:variant>
        <vt:i4>0</vt:i4>
      </vt:variant>
      <vt:variant>
        <vt:i4>0</vt:i4>
      </vt:variant>
      <vt:variant>
        <vt:i4>5</vt:i4>
      </vt:variant>
      <vt:variant>
        <vt:lpwstr>mailto:liulanx@sibs.ac.cn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       完成的云南省科学技术奖项目公示</dc:title>
  <dc:creator>USER</dc:creator>
  <cp:lastModifiedBy>lenovo</cp:lastModifiedBy>
  <cp:revision>20</cp:revision>
  <cp:lastPrinted>2015-05-05T03:02:00Z</cp:lastPrinted>
  <dcterms:created xsi:type="dcterms:W3CDTF">2019-12-23T08:11:00Z</dcterms:created>
  <dcterms:modified xsi:type="dcterms:W3CDTF">2019-12-30T08:48:00Z</dcterms:modified>
</cp:coreProperties>
</file>